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413" w:rsidRDefault="00594413" w:rsidP="00F752D3">
      <w:pPr>
        <w:jc w:val="center"/>
        <w:rPr>
          <w:rFonts w:ascii="Lucida Handwriting" w:hAnsi="Lucida Handwriting"/>
          <w:sz w:val="48"/>
          <w:szCs w:val="48"/>
        </w:rPr>
      </w:pPr>
    </w:p>
    <w:p w:rsidR="00594413" w:rsidRDefault="00F752D3" w:rsidP="00F752D3">
      <w:pPr>
        <w:jc w:val="center"/>
        <w:rPr>
          <w:rFonts w:ascii="Lucida Handwriting" w:hAnsi="Lucida Handwriting"/>
          <w:sz w:val="48"/>
          <w:szCs w:val="48"/>
        </w:rPr>
      </w:pPr>
      <w:r w:rsidRPr="00F752D3">
        <w:rPr>
          <w:rFonts w:ascii="Lucida Handwriting" w:hAnsi="Lucida Handwriting"/>
          <w:noProof/>
          <w:sz w:val="48"/>
          <w:szCs w:val="48"/>
          <w:lang w:eastAsia="fr-FR"/>
        </w:rPr>
        <w:drawing>
          <wp:inline distT="0" distB="0" distL="0" distR="0">
            <wp:extent cx="4406900" cy="328803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406900" cy="3288030"/>
                    </a:xfrm>
                    <a:prstGeom prst="rect">
                      <a:avLst/>
                    </a:prstGeom>
                    <a:noFill/>
                    <a:ln w="9525">
                      <a:noFill/>
                      <a:miter lim="800000"/>
                      <a:headEnd/>
                      <a:tailEnd/>
                    </a:ln>
                  </pic:spPr>
                </pic:pic>
              </a:graphicData>
            </a:graphic>
          </wp:inline>
        </w:drawing>
      </w:r>
    </w:p>
    <w:p w:rsidR="00594413" w:rsidRDefault="00594413" w:rsidP="00F752D3">
      <w:pPr>
        <w:jc w:val="center"/>
        <w:rPr>
          <w:rFonts w:ascii="Bradley Hand ITC" w:hAnsi="Bradley Hand ITC"/>
          <w:sz w:val="48"/>
          <w:szCs w:val="48"/>
        </w:rPr>
      </w:pPr>
    </w:p>
    <w:tbl>
      <w:tblPr>
        <w:tblStyle w:val="Grilledutableau"/>
        <w:tblW w:w="0" w:type="auto"/>
        <w:shd w:val="clear" w:color="auto" w:fill="B6DDE8" w:themeFill="accent5" w:themeFillTint="66"/>
        <w:tblLook w:val="04A0"/>
      </w:tblPr>
      <w:tblGrid>
        <w:gridCol w:w="9212"/>
      </w:tblGrid>
      <w:tr w:rsidR="00F752D3" w:rsidTr="00643CDB">
        <w:tc>
          <w:tcPr>
            <w:tcW w:w="9212" w:type="dxa"/>
            <w:shd w:val="clear" w:color="auto" w:fill="C2D69B" w:themeFill="accent3" w:themeFillTint="99"/>
          </w:tcPr>
          <w:p w:rsidR="00F752D3" w:rsidRPr="00F752D3" w:rsidRDefault="00F752D3" w:rsidP="00F752D3">
            <w:pPr>
              <w:jc w:val="center"/>
              <w:rPr>
                <w:rFonts w:ascii="Bradley Hand ITC" w:hAnsi="Bradley Hand ITC"/>
                <w:b/>
                <w:sz w:val="48"/>
                <w:szCs w:val="48"/>
              </w:rPr>
            </w:pPr>
            <w:r w:rsidRPr="00F752D3">
              <w:rPr>
                <w:rFonts w:ascii="Bradley Hand ITC" w:hAnsi="Bradley Hand ITC"/>
                <w:b/>
                <w:sz w:val="48"/>
                <w:szCs w:val="48"/>
              </w:rPr>
              <w:t>Comprendre et comparer</w:t>
            </w:r>
          </w:p>
          <w:p w:rsidR="00F752D3" w:rsidRPr="00F752D3" w:rsidRDefault="00F752D3" w:rsidP="00F752D3">
            <w:pPr>
              <w:jc w:val="center"/>
              <w:rPr>
                <w:rFonts w:ascii="Bradley Hand ITC" w:hAnsi="Bradley Hand ITC"/>
                <w:b/>
                <w:sz w:val="48"/>
                <w:szCs w:val="48"/>
              </w:rPr>
            </w:pPr>
            <w:r w:rsidRPr="00F752D3">
              <w:rPr>
                <w:rFonts w:ascii="Bradley Hand ITC" w:hAnsi="Bradley Hand ITC"/>
                <w:b/>
                <w:sz w:val="48"/>
                <w:szCs w:val="48"/>
              </w:rPr>
              <w:t>deux aventures humaines extraordinaires</w:t>
            </w:r>
          </w:p>
        </w:tc>
      </w:tr>
    </w:tbl>
    <w:p w:rsidR="00F752D3" w:rsidRPr="00F752D3" w:rsidRDefault="00F752D3" w:rsidP="00F752D3">
      <w:pPr>
        <w:jc w:val="center"/>
        <w:rPr>
          <w:rFonts w:ascii="Lucida Handwriting" w:hAnsi="Lucida Handwriting"/>
          <w:sz w:val="24"/>
          <w:szCs w:val="24"/>
        </w:rPr>
      </w:pPr>
    </w:p>
    <w:p w:rsidR="00F752D3" w:rsidRDefault="00F752D3" w:rsidP="00F752D3">
      <w:pPr>
        <w:rPr>
          <w:rFonts w:ascii="Bradley Hand ITC" w:hAnsi="Bradley Hand ITC"/>
        </w:rPr>
      </w:pPr>
      <w:r>
        <w:rPr>
          <w:rFonts w:ascii="Bradley Hand ITC" w:hAnsi="Bradley Hand ITC"/>
        </w:rPr>
        <w:t xml:space="preserve">                                 </w:t>
      </w:r>
    </w:p>
    <w:p w:rsidR="00594413" w:rsidRDefault="00594413" w:rsidP="00F752D3">
      <w:pPr>
        <w:rPr>
          <w:rFonts w:ascii="Bradley Hand ITC" w:hAnsi="Bradley Hand ITC"/>
        </w:rPr>
      </w:pPr>
      <w:r w:rsidRPr="00CF7665">
        <w:rPr>
          <w:rFonts w:ascii="Bradley Hand ITC" w:hAnsi="Bradley Hand ITC"/>
          <w:noProof/>
          <w:lang w:eastAsia="fr-FR"/>
        </w:rPr>
        <w:pict>
          <v:rect id="_x0000_s1029" style="position:absolute;margin-left:325.15pt;margin-top:7.3pt;width:140.2pt;height:170.85pt;z-index:251660288;mso-position-horizontal-relative:text;mso-position-vertical-relative:text">
            <v:textbox>
              <w:txbxContent>
                <w:p w:rsidR="00F752D3" w:rsidRDefault="00F752D3">
                  <w:r w:rsidRPr="00F752D3">
                    <w:rPr>
                      <w:noProof/>
                      <w:lang w:eastAsia="fr-FR"/>
                    </w:rPr>
                    <w:drawing>
                      <wp:inline distT="0" distB="0" distL="0" distR="0">
                        <wp:extent cx="1656080" cy="2069712"/>
                        <wp:effectExtent l="19050" t="0" r="1270" b="0"/>
                        <wp:docPr id="5"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6" cstate="print"/>
                                <a:srcRect/>
                                <a:stretch>
                                  <a:fillRect/>
                                </a:stretch>
                              </pic:blipFill>
                              <pic:spPr bwMode="auto">
                                <a:xfrm>
                                  <a:off x="0" y="0"/>
                                  <a:ext cx="1656080" cy="2069712"/>
                                </a:xfrm>
                                <a:prstGeom prst="rect">
                                  <a:avLst/>
                                </a:prstGeom>
                                <a:noFill/>
                                <a:ln w="9525">
                                  <a:noFill/>
                                  <a:miter lim="800000"/>
                                  <a:headEnd/>
                                  <a:tailEnd/>
                                </a:ln>
                              </pic:spPr>
                            </pic:pic>
                          </a:graphicData>
                        </a:graphic>
                      </wp:inline>
                    </w:drawing>
                  </w:r>
                </w:p>
              </w:txbxContent>
            </v:textbox>
          </v:rect>
        </w:pict>
      </w:r>
    </w:p>
    <w:p w:rsidR="00594413" w:rsidRDefault="00594413" w:rsidP="00F752D3">
      <w:pPr>
        <w:rPr>
          <w:rFonts w:ascii="Bradley Hand ITC" w:hAnsi="Bradley Hand ITC"/>
        </w:rPr>
      </w:pPr>
    </w:p>
    <w:p w:rsidR="00594413" w:rsidRDefault="00594413" w:rsidP="00F752D3">
      <w:pPr>
        <w:rPr>
          <w:rFonts w:ascii="Bradley Hand ITC" w:hAnsi="Bradley Hand ITC"/>
        </w:rPr>
      </w:pPr>
      <w:r>
        <w:rPr>
          <w:rFonts w:ascii="Bradley Hand ITC" w:hAnsi="Bradley Hand ITC"/>
          <w:noProof/>
          <w:lang w:eastAsia="fr-FR"/>
        </w:rPr>
        <w:pict>
          <v:rect id="_x0000_s1028" style="position:absolute;margin-left:-40.95pt;margin-top:5.25pt;width:225.15pt;height:130.95pt;z-index:251659264">
            <v:textbox>
              <w:txbxContent>
                <w:p w:rsidR="00F752D3" w:rsidRDefault="00F752D3">
                  <w:r w:rsidRPr="00F752D3">
                    <w:rPr>
                      <w:noProof/>
                      <w:lang w:eastAsia="fr-FR"/>
                    </w:rPr>
                    <w:drawing>
                      <wp:inline distT="0" distB="0" distL="0" distR="0">
                        <wp:extent cx="2732987" cy="1566154"/>
                        <wp:effectExtent l="19050" t="0" r="0" b="0"/>
                        <wp:docPr id="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7"/>
                                <a:srcRect/>
                                <a:stretch>
                                  <a:fillRect/>
                                </a:stretch>
                              </pic:blipFill>
                              <pic:spPr bwMode="auto">
                                <a:xfrm>
                                  <a:off x="0" y="0"/>
                                  <a:ext cx="2734814" cy="1567201"/>
                                </a:xfrm>
                                <a:prstGeom prst="rect">
                                  <a:avLst/>
                                </a:prstGeom>
                                <a:noFill/>
                                <a:ln w="9525">
                                  <a:noFill/>
                                  <a:miter lim="800000"/>
                                  <a:headEnd/>
                                  <a:tailEnd/>
                                </a:ln>
                              </pic:spPr>
                            </pic:pic>
                          </a:graphicData>
                        </a:graphic>
                      </wp:inline>
                    </w:drawing>
                  </w:r>
                </w:p>
              </w:txbxContent>
            </v:textbox>
          </v:rect>
        </w:pict>
      </w:r>
    </w:p>
    <w:p w:rsidR="00594413" w:rsidRDefault="00594413" w:rsidP="00F752D3">
      <w:pPr>
        <w:rPr>
          <w:rFonts w:ascii="Bradley Hand ITC" w:hAnsi="Bradley Hand ITC"/>
        </w:rPr>
      </w:pPr>
      <w:r>
        <w:rPr>
          <w:rFonts w:ascii="Bradley Hand ITC" w:hAnsi="Bradley Hand ITC"/>
          <w:noProof/>
          <w:lang w:eastAsia="fr-FR"/>
        </w:rPr>
        <w:pict>
          <v:rect id="_x0000_s1027" style="position:absolute;margin-left:195.65pt;margin-top:1.4pt;width:112.6pt;height:88.85pt;z-index:251658240" fillcolor="#b6dde8 [1304]">
            <v:textbox>
              <w:txbxContent>
                <w:p w:rsidR="00F752D3" w:rsidRPr="00643CDB" w:rsidRDefault="00F752D3" w:rsidP="00F752D3">
                  <w:pPr>
                    <w:jc w:val="center"/>
                    <w:rPr>
                      <w:rFonts w:ascii="Bradley Hand ITC" w:hAnsi="Bradley Hand ITC"/>
                      <w:b/>
                      <w:sz w:val="32"/>
                      <w:szCs w:val="32"/>
                    </w:rPr>
                  </w:pPr>
                  <w:r w:rsidRPr="00643CDB">
                    <w:rPr>
                      <w:rFonts w:ascii="Bradley Hand ITC" w:hAnsi="Bradley Hand ITC"/>
                      <w:b/>
                      <w:sz w:val="32"/>
                      <w:szCs w:val="32"/>
                    </w:rPr>
                    <w:t xml:space="preserve">Une mission à bord de l’ISS avec Thomas </w:t>
                  </w:r>
                  <w:proofErr w:type="spellStart"/>
                  <w:r w:rsidRPr="00643CDB">
                    <w:rPr>
                      <w:rFonts w:ascii="Bradley Hand ITC" w:hAnsi="Bradley Hand ITC"/>
                      <w:b/>
                      <w:sz w:val="32"/>
                      <w:szCs w:val="32"/>
                    </w:rPr>
                    <w:t>Pesquet</w:t>
                  </w:r>
                  <w:proofErr w:type="spellEnd"/>
                </w:p>
              </w:txbxContent>
            </v:textbox>
          </v:rect>
        </w:pict>
      </w:r>
    </w:p>
    <w:p w:rsidR="00594413" w:rsidRPr="00F752D3" w:rsidRDefault="00594413" w:rsidP="00F752D3">
      <w:pPr>
        <w:rPr>
          <w:rFonts w:ascii="Bradley Hand ITC" w:hAnsi="Bradley Hand ITC"/>
        </w:rPr>
      </w:pPr>
    </w:p>
    <w:p w:rsidR="00F752D3" w:rsidRDefault="00F752D3" w:rsidP="00F752D3">
      <w:pPr>
        <w:rPr>
          <w:rFonts w:ascii="Bradley Hand ITC" w:hAnsi="Bradley Hand ITC"/>
        </w:rPr>
      </w:pPr>
    </w:p>
    <w:p w:rsidR="00594413" w:rsidRPr="00EC300F" w:rsidRDefault="00F752D3" w:rsidP="00594413">
      <w:pPr>
        <w:rPr>
          <w:b/>
        </w:rPr>
      </w:pPr>
      <w:r>
        <w:rPr>
          <w:rFonts w:ascii="Bradley Hand ITC" w:hAnsi="Bradley Hand ITC"/>
        </w:rPr>
        <w:t xml:space="preserve"> </w:t>
      </w:r>
      <w:r w:rsidR="00643CDB">
        <w:rPr>
          <w:rFonts w:ascii="Bradley Hand ITC" w:hAnsi="Bradley Hand ITC"/>
        </w:rPr>
        <w:t>L</w:t>
      </w:r>
      <w:r w:rsidR="00594413" w:rsidRPr="00594413">
        <w:rPr>
          <w:b/>
          <w:sz w:val="28"/>
          <w:szCs w:val="28"/>
          <w:u w:val="single"/>
        </w:rPr>
        <w:t xml:space="preserve"> </w:t>
      </w:r>
      <w:r w:rsidR="00594413" w:rsidRPr="00EC300F">
        <w:rPr>
          <w:b/>
          <w:sz w:val="28"/>
          <w:szCs w:val="28"/>
          <w:u w:val="single"/>
        </w:rPr>
        <w:t>Objectif principal du projet</w:t>
      </w:r>
      <w:r w:rsidR="00594413" w:rsidRPr="00EC300F">
        <w:rPr>
          <w:b/>
        </w:rPr>
        <w:t> :</w:t>
      </w:r>
    </w:p>
    <w:p w:rsidR="00594413" w:rsidRDefault="00594413" w:rsidP="00594413"/>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r>
        <w:rPr>
          <w:rFonts w:ascii="Bradley Hand ITC" w:hAnsi="Bradley Hand ITC"/>
          <w:noProof/>
          <w:lang w:eastAsia="fr-FR"/>
        </w:rPr>
        <w:pict>
          <v:rect id="_x0000_s1030" style="position:absolute;margin-left:266.9pt;margin-top:4.9pt;width:239pt;height:124.1pt;z-index:251661312">
            <v:textbox>
              <w:txbxContent>
                <w:p w:rsidR="00F752D3" w:rsidRDefault="00F752D3">
                  <w:r w:rsidRPr="00F752D3">
                    <w:rPr>
                      <w:noProof/>
                      <w:lang w:eastAsia="fr-FR"/>
                    </w:rPr>
                    <w:drawing>
                      <wp:inline distT="0" distB="0" distL="0" distR="0">
                        <wp:extent cx="2910840" cy="1445194"/>
                        <wp:effectExtent l="19050" t="0" r="3810" b="0"/>
                        <wp:docPr id="6"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8"/>
                                <a:srcRect/>
                                <a:stretch>
                                  <a:fillRect/>
                                </a:stretch>
                              </pic:blipFill>
                              <pic:spPr bwMode="auto">
                                <a:xfrm>
                                  <a:off x="0" y="0"/>
                                  <a:ext cx="2910840" cy="1445194"/>
                                </a:xfrm>
                                <a:prstGeom prst="rect">
                                  <a:avLst/>
                                </a:prstGeom>
                                <a:noFill/>
                                <a:ln w="9525">
                                  <a:noFill/>
                                  <a:miter lim="800000"/>
                                  <a:headEnd/>
                                  <a:tailEnd/>
                                </a:ln>
                              </pic:spPr>
                            </pic:pic>
                          </a:graphicData>
                        </a:graphic>
                      </wp:inline>
                    </w:drawing>
                  </w:r>
                </w:p>
              </w:txbxContent>
            </v:textbox>
          </v:rect>
        </w:pict>
      </w:r>
      <w:r>
        <w:rPr>
          <w:rFonts w:ascii="Bradley Hand ITC" w:hAnsi="Bradley Hand ITC"/>
          <w:noProof/>
          <w:lang w:eastAsia="fr-FR"/>
        </w:rPr>
        <w:pict>
          <v:rect id="_x0000_s1031" style="position:absolute;margin-left:-10.4pt;margin-top:4.9pt;width:137.9pt;height:150.9pt;z-index:251662336">
            <v:textbox>
              <w:txbxContent>
                <w:p w:rsidR="00643CDB" w:rsidRDefault="00643CDB">
                  <w:r w:rsidRPr="00643CDB">
                    <w:rPr>
                      <w:noProof/>
                      <w:lang w:eastAsia="fr-FR"/>
                    </w:rPr>
                    <w:drawing>
                      <wp:inline distT="0" distB="0" distL="0" distR="0">
                        <wp:extent cx="1558925" cy="1732355"/>
                        <wp:effectExtent l="19050" t="0" r="3175" b="0"/>
                        <wp:docPr id="8" name="Image 16" descr="http://www.ec-renards-fontenay.ac-versailles.fr/IMG/jpg/vendee_globe_2012_16634_hd.jpg?140982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c-renards-fontenay.ac-versailles.fr/IMG/jpg/vendee_globe_2012_16634_hd.jpg?1409825923"/>
                                <pic:cNvPicPr>
                                  <a:picLocks noChangeAspect="1" noChangeArrowheads="1"/>
                                </pic:cNvPicPr>
                              </pic:nvPicPr>
                              <pic:blipFill>
                                <a:blip r:embed="rId9"/>
                                <a:srcRect/>
                                <a:stretch>
                                  <a:fillRect/>
                                </a:stretch>
                              </pic:blipFill>
                              <pic:spPr bwMode="auto">
                                <a:xfrm>
                                  <a:off x="0" y="0"/>
                                  <a:ext cx="1558925" cy="1732355"/>
                                </a:xfrm>
                                <a:prstGeom prst="rect">
                                  <a:avLst/>
                                </a:prstGeom>
                                <a:noFill/>
                                <a:ln w="9525">
                                  <a:noFill/>
                                  <a:miter lim="800000"/>
                                  <a:headEnd/>
                                  <a:tailEnd/>
                                </a:ln>
                              </pic:spPr>
                            </pic:pic>
                          </a:graphicData>
                        </a:graphic>
                      </wp:inline>
                    </w:drawing>
                  </w:r>
                </w:p>
              </w:txbxContent>
            </v:textbox>
          </v:rect>
        </w:pict>
      </w:r>
    </w:p>
    <w:p w:rsidR="00594413" w:rsidRDefault="00594413" w:rsidP="00594413">
      <w:pPr>
        <w:rPr>
          <w:b/>
          <w:sz w:val="28"/>
          <w:szCs w:val="28"/>
        </w:rPr>
      </w:pPr>
      <w:r>
        <w:rPr>
          <w:rFonts w:ascii="Bradley Hand ITC" w:hAnsi="Bradley Hand ITC"/>
          <w:noProof/>
          <w:lang w:eastAsia="fr-FR"/>
        </w:rPr>
        <w:pict>
          <v:rect id="_x0000_s1032" style="position:absolute;margin-left:144.3pt;margin-top:11.2pt;width:113.4pt;height:85.8pt;z-index:251663360" fillcolor="#d99594 [1941]">
            <v:textbox>
              <w:txbxContent>
                <w:p w:rsidR="00643CDB" w:rsidRPr="00643CDB" w:rsidRDefault="00643CDB" w:rsidP="00643CDB">
                  <w:pPr>
                    <w:jc w:val="center"/>
                    <w:rPr>
                      <w:rFonts w:ascii="Bradley Hand ITC" w:hAnsi="Bradley Hand ITC"/>
                      <w:b/>
                      <w:sz w:val="32"/>
                      <w:szCs w:val="32"/>
                    </w:rPr>
                  </w:pPr>
                  <w:r w:rsidRPr="00643CDB">
                    <w:rPr>
                      <w:rFonts w:ascii="Bradley Hand ITC" w:hAnsi="Bradley Hand ITC"/>
                      <w:b/>
                      <w:sz w:val="32"/>
                      <w:szCs w:val="32"/>
                    </w:rPr>
                    <w:t>Le Vendée Globe avec Tanguy De Lamotte</w:t>
                  </w:r>
                </w:p>
              </w:txbxContent>
            </v:textbox>
          </v:rect>
        </w:pict>
      </w: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sz w:val="28"/>
          <w:szCs w:val="28"/>
        </w:rPr>
      </w:pPr>
    </w:p>
    <w:p w:rsidR="00594413" w:rsidRDefault="00594413" w:rsidP="00594413">
      <w:pPr>
        <w:rPr>
          <w:b/>
        </w:rPr>
      </w:pPr>
      <w:r w:rsidRPr="00EC300F">
        <w:rPr>
          <w:b/>
          <w:sz w:val="28"/>
          <w:szCs w:val="28"/>
          <w:u w:val="single"/>
        </w:rPr>
        <w:t>Objectif principal du projet</w:t>
      </w:r>
      <w:r w:rsidRPr="00EC300F">
        <w:rPr>
          <w:b/>
        </w:rPr>
        <w:t> :</w:t>
      </w:r>
    </w:p>
    <w:p w:rsidR="00594413" w:rsidRPr="00EC300F" w:rsidRDefault="00594413" w:rsidP="00594413">
      <w:pPr>
        <w:rPr>
          <w:b/>
        </w:rPr>
      </w:pPr>
    </w:p>
    <w:p w:rsidR="00594413" w:rsidRPr="00594413" w:rsidRDefault="00594413" w:rsidP="00594413">
      <w:pPr>
        <w:rPr>
          <w:b/>
          <w:sz w:val="24"/>
          <w:szCs w:val="24"/>
        </w:rPr>
      </w:pPr>
      <w:r w:rsidRPr="00594413">
        <w:rPr>
          <w:b/>
          <w:sz w:val="24"/>
          <w:szCs w:val="24"/>
        </w:rPr>
        <w:t xml:space="preserve"> Comprendre et comparer deux aventures humaines extraordinaires.</w:t>
      </w:r>
    </w:p>
    <w:p w:rsidR="00594413" w:rsidRDefault="00594413" w:rsidP="00594413">
      <w:pPr>
        <w:rPr>
          <w:sz w:val="24"/>
          <w:szCs w:val="24"/>
        </w:rPr>
      </w:pPr>
    </w:p>
    <w:p w:rsidR="00594413" w:rsidRPr="00A55EA2" w:rsidRDefault="00594413" w:rsidP="00594413">
      <w:pPr>
        <w:rPr>
          <w:b/>
        </w:rPr>
      </w:pPr>
      <w:r w:rsidRPr="00A55EA2">
        <w:rPr>
          <w:b/>
          <w:sz w:val="28"/>
          <w:szCs w:val="28"/>
          <w:u w:val="single"/>
        </w:rPr>
        <w:t>Objectifs spécifiques du projet</w:t>
      </w:r>
      <w:r w:rsidRPr="00A55EA2">
        <w:rPr>
          <w:b/>
        </w:rPr>
        <w:t> :</w:t>
      </w:r>
    </w:p>
    <w:p w:rsidR="00594413" w:rsidRDefault="00594413" w:rsidP="00594413">
      <w:pPr>
        <w:rPr>
          <w:sz w:val="24"/>
          <w:szCs w:val="24"/>
        </w:rPr>
      </w:pPr>
    </w:p>
    <w:p w:rsidR="00594413" w:rsidRPr="00F73588" w:rsidRDefault="00594413" w:rsidP="00594413">
      <w:pPr>
        <w:pStyle w:val="Paragraphedeliste"/>
        <w:numPr>
          <w:ilvl w:val="0"/>
          <w:numId w:val="2"/>
        </w:numPr>
        <w:rPr>
          <w:sz w:val="24"/>
          <w:szCs w:val="24"/>
        </w:rPr>
      </w:pPr>
      <w:r w:rsidRPr="00F73588">
        <w:rPr>
          <w:sz w:val="24"/>
          <w:szCs w:val="24"/>
        </w:rPr>
        <w:t>Découvrir et comprendre les mouvements de la Terre sur elle-même et autour du soleil.</w:t>
      </w:r>
    </w:p>
    <w:p w:rsidR="00594413" w:rsidRDefault="00594413" w:rsidP="00594413">
      <w:pPr>
        <w:pStyle w:val="Paragraphedeliste"/>
        <w:numPr>
          <w:ilvl w:val="0"/>
          <w:numId w:val="2"/>
        </w:numPr>
        <w:rPr>
          <w:sz w:val="24"/>
          <w:szCs w:val="24"/>
        </w:rPr>
      </w:pPr>
      <w:r w:rsidRPr="00F73588">
        <w:rPr>
          <w:sz w:val="24"/>
          <w:szCs w:val="24"/>
        </w:rPr>
        <w:t>Découvrir la planète Terre, ses continents et océans, ses lignes imaginaires et points de repères (points cardinaux, équateurs, hémisphères, pôles).</w:t>
      </w:r>
    </w:p>
    <w:p w:rsidR="00594413" w:rsidRDefault="00594413" w:rsidP="00594413">
      <w:pPr>
        <w:pStyle w:val="Paragraphedeliste"/>
        <w:numPr>
          <w:ilvl w:val="0"/>
          <w:numId w:val="2"/>
        </w:numPr>
        <w:rPr>
          <w:sz w:val="24"/>
          <w:szCs w:val="24"/>
        </w:rPr>
      </w:pPr>
      <w:r>
        <w:rPr>
          <w:sz w:val="24"/>
          <w:szCs w:val="24"/>
        </w:rPr>
        <w:t>Comprendre le rôle et la distance de l’ISS par rapport à la Terre, comprendre le rôle et la trajectoire du vaisseau Soyouz.</w:t>
      </w:r>
    </w:p>
    <w:p w:rsidR="00594413" w:rsidRDefault="00594413" w:rsidP="00594413">
      <w:pPr>
        <w:pStyle w:val="Paragraphedeliste"/>
        <w:numPr>
          <w:ilvl w:val="0"/>
          <w:numId w:val="2"/>
        </w:numPr>
        <w:rPr>
          <w:sz w:val="24"/>
          <w:szCs w:val="24"/>
        </w:rPr>
      </w:pPr>
      <w:r>
        <w:rPr>
          <w:sz w:val="24"/>
          <w:szCs w:val="24"/>
        </w:rPr>
        <w:t>Comprendre le fonctionnement d’un voilier IMOCA.</w:t>
      </w:r>
    </w:p>
    <w:p w:rsidR="00594413" w:rsidRDefault="00594413" w:rsidP="00594413">
      <w:pPr>
        <w:pStyle w:val="Paragraphedeliste"/>
        <w:rPr>
          <w:sz w:val="24"/>
          <w:szCs w:val="24"/>
        </w:rPr>
      </w:pPr>
    </w:p>
    <w:p w:rsidR="00594413" w:rsidRDefault="00594413" w:rsidP="00594413">
      <w:pPr>
        <w:pStyle w:val="Paragraphedeliste"/>
        <w:numPr>
          <w:ilvl w:val="0"/>
          <w:numId w:val="2"/>
        </w:numPr>
        <w:rPr>
          <w:sz w:val="24"/>
          <w:szCs w:val="24"/>
        </w:rPr>
      </w:pPr>
      <w:r>
        <w:rPr>
          <w:sz w:val="24"/>
          <w:szCs w:val="24"/>
        </w:rPr>
        <w:t>Comparer la vie quotidienne de ces deux aventuriers.</w:t>
      </w:r>
    </w:p>
    <w:p w:rsidR="00594413" w:rsidRPr="00F73588" w:rsidRDefault="00594413" w:rsidP="00594413">
      <w:pPr>
        <w:pStyle w:val="Paragraphedeliste"/>
        <w:rPr>
          <w:sz w:val="24"/>
          <w:szCs w:val="24"/>
        </w:rPr>
      </w:pPr>
    </w:p>
    <w:p w:rsidR="00594413" w:rsidRDefault="00594413" w:rsidP="00594413">
      <w:pPr>
        <w:pStyle w:val="Paragraphedeliste"/>
        <w:numPr>
          <w:ilvl w:val="0"/>
          <w:numId w:val="3"/>
        </w:numPr>
        <w:rPr>
          <w:sz w:val="24"/>
          <w:szCs w:val="24"/>
        </w:rPr>
      </w:pPr>
      <w:r>
        <w:rPr>
          <w:sz w:val="24"/>
          <w:szCs w:val="24"/>
        </w:rPr>
        <w:t>L’alimentation à bord</w:t>
      </w:r>
    </w:p>
    <w:p w:rsidR="00594413" w:rsidRDefault="00594413" w:rsidP="00594413">
      <w:pPr>
        <w:pStyle w:val="Paragraphedeliste"/>
        <w:numPr>
          <w:ilvl w:val="0"/>
          <w:numId w:val="3"/>
        </w:numPr>
        <w:rPr>
          <w:sz w:val="24"/>
          <w:szCs w:val="24"/>
        </w:rPr>
      </w:pPr>
      <w:r>
        <w:rPr>
          <w:sz w:val="24"/>
          <w:szCs w:val="24"/>
        </w:rPr>
        <w:t>Le sommeil</w:t>
      </w:r>
    </w:p>
    <w:p w:rsidR="00594413" w:rsidRDefault="00594413" w:rsidP="00594413">
      <w:pPr>
        <w:pStyle w:val="Paragraphedeliste"/>
        <w:numPr>
          <w:ilvl w:val="0"/>
          <w:numId w:val="3"/>
        </w:numPr>
        <w:rPr>
          <w:sz w:val="24"/>
          <w:szCs w:val="24"/>
        </w:rPr>
      </w:pPr>
      <w:r>
        <w:rPr>
          <w:sz w:val="24"/>
          <w:szCs w:val="24"/>
        </w:rPr>
        <w:t>L’hygiène</w:t>
      </w:r>
    </w:p>
    <w:p w:rsidR="00594413" w:rsidRDefault="00594413" w:rsidP="00594413">
      <w:pPr>
        <w:pStyle w:val="Paragraphedeliste"/>
        <w:numPr>
          <w:ilvl w:val="0"/>
          <w:numId w:val="3"/>
        </w:numPr>
        <w:rPr>
          <w:sz w:val="24"/>
          <w:szCs w:val="24"/>
        </w:rPr>
      </w:pPr>
      <w:r>
        <w:rPr>
          <w:sz w:val="24"/>
          <w:szCs w:val="24"/>
        </w:rPr>
        <w:t>Les loisirs</w:t>
      </w:r>
    </w:p>
    <w:p w:rsidR="00594413" w:rsidRDefault="00594413" w:rsidP="00594413">
      <w:pPr>
        <w:pStyle w:val="Paragraphedeliste"/>
        <w:numPr>
          <w:ilvl w:val="0"/>
          <w:numId w:val="3"/>
        </w:numPr>
        <w:rPr>
          <w:sz w:val="24"/>
          <w:szCs w:val="24"/>
        </w:rPr>
      </w:pPr>
      <w:r>
        <w:rPr>
          <w:sz w:val="24"/>
          <w:szCs w:val="24"/>
        </w:rPr>
        <w:t>La gestion des situations d’urgence</w:t>
      </w:r>
    </w:p>
    <w:p w:rsidR="00594413" w:rsidRDefault="00594413" w:rsidP="00594413">
      <w:pPr>
        <w:pStyle w:val="Paragraphedeliste"/>
        <w:numPr>
          <w:ilvl w:val="0"/>
          <w:numId w:val="3"/>
        </w:numPr>
        <w:rPr>
          <w:sz w:val="24"/>
          <w:szCs w:val="24"/>
        </w:rPr>
      </w:pPr>
      <w:r>
        <w:rPr>
          <w:sz w:val="24"/>
          <w:szCs w:val="24"/>
        </w:rPr>
        <w:t>L’éloignement de sa famille et de ses proches.</w:t>
      </w:r>
    </w:p>
    <w:p w:rsidR="00594413" w:rsidRPr="00A55EA2" w:rsidRDefault="00594413" w:rsidP="00594413">
      <w:pPr>
        <w:rPr>
          <w:sz w:val="24"/>
          <w:szCs w:val="24"/>
        </w:rPr>
      </w:pPr>
    </w:p>
    <w:p w:rsidR="00594413" w:rsidRDefault="00594413" w:rsidP="00594413">
      <w:pPr>
        <w:rPr>
          <w:sz w:val="24"/>
          <w:szCs w:val="24"/>
        </w:rPr>
      </w:pPr>
    </w:p>
    <w:p w:rsidR="00594413" w:rsidRPr="00A55EA2" w:rsidRDefault="00594413" w:rsidP="00594413">
      <w:pPr>
        <w:rPr>
          <w:b/>
          <w:sz w:val="28"/>
          <w:szCs w:val="28"/>
          <w:u w:val="single"/>
        </w:rPr>
      </w:pPr>
      <w:r w:rsidRPr="00A55EA2">
        <w:rPr>
          <w:b/>
          <w:sz w:val="28"/>
          <w:szCs w:val="28"/>
          <w:u w:val="single"/>
        </w:rPr>
        <w:t>Compétences travaillées autour du projet :</w:t>
      </w:r>
    </w:p>
    <w:p w:rsidR="00594413" w:rsidRPr="00EC300F" w:rsidRDefault="00594413" w:rsidP="00594413">
      <w:pPr>
        <w:rPr>
          <w:sz w:val="28"/>
          <w:szCs w:val="28"/>
          <w:u w:val="single"/>
        </w:rPr>
      </w:pPr>
    </w:p>
    <w:p w:rsidR="00594413" w:rsidRDefault="00594413" w:rsidP="00594413">
      <w:pPr>
        <w:pStyle w:val="Paragraphedeliste"/>
        <w:numPr>
          <w:ilvl w:val="0"/>
          <w:numId w:val="2"/>
        </w:numPr>
        <w:rPr>
          <w:sz w:val="24"/>
          <w:szCs w:val="24"/>
        </w:rPr>
      </w:pPr>
      <w:r>
        <w:rPr>
          <w:sz w:val="24"/>
          <w:szCs w:val="24"/>
        </w:rPr>
        <w:t xml:space="preserve">Lire un article de journal et comprendre l’essentiel du texte. Pouvoir répondre à des questions de compréhension à l’oral et par écrit. </w:t>
      </w:r>
    </w:p>
    <w:p w:rsidR="00594413" w:rsidRDefault="00594413" w:rsidP="00594413">
      <w:pPr>
        <w:pStyle w:val="Paragraphedeliste"/>
        <w:rPr>
          <w:sz w:val="24"/>
          <w:szCs w:val="24"/>
        </w:rPr>
      </w:pPr>
    </w:p>
    <w:p w:rsidR="00594413" w:rsidRPr="00F73588" w:rsidRDefault="00594413" w:rsidP="00594413">
      <w:pPr>
        <w:pStyle w:val="Paragraphedeliste"/>
        <w:numPr>
          <w:ilvl w:val="0"/>
          <w:numId w:val="2"/>
        </w:numPr>
        <w:rPr>
          <w:sz w:val="24"/>
          <w:szCs w:val="24"/>
        </w:rPr>
      </w:pPr>
      <w:r>
        <w:rPr>
          <w:sz w:val="24"/>
          <w:szCs w:val="24"/>
        </w:rPr>
        <w:t>Ecrire un texte/ un article de journal pour relater un événement important.</w:t>
      </w:r>
    </w:p>
    <w:p w:rsidR="00594413" w:rsidRDefault="00594413" w:rsidP="00594413">
      <w:pPr>
        <w:pStyle w:val="Paragraphedeliste"/>
        <w:rPr>
          <w:sz w:val="24"/>
          <w:szCs w:val="24"/>
        </w:rPr>
      </w:pPr>
    </w:p>
    <w:p w:rsidR="00594413" w:rsidRDefault="00594413" w:rsidP="00594413">
      <w:pPr>
        <w:pStyle w:val="Paragraphedeliste"/>
        <w:numPr>
          <w:ilvl w:val="0"/>
          <w:numId w:val="2"/>
        </w:numPr>
        <w:rPr>
          <w:sz w:val="24"/>
          <w:szCs w:val="24"/>
        </w:rPr>
      </w:pPr>
      <w:r>
        <w:rPr>
          <w:sz w:val="24"/>
          <w:szCs w:val="24"/>
        </w:rPr>
        <w:t>Regarder un reportage vidéo et pouvoir restituer à l’oral et à l’écrit les grandes lignes.</w:t>
      </w:r>
    </w:p>
    <w:p w:rsidR="00594413" w:rsidRDefault="00594413" w:rsidP="00594413">
      <w:pPr>
        <w:pStyle w:val="Paragraphedeliste"/>
        <w:rPr>
          <w:sz w:val="24"/>
          <w:szCs w:val="24"/>
        </w:rPr>
      </w:pPr>
    </w:p>
    <w:p w:rsidR="00594413" w:rsidRDefault="00594413" w:rsidP="00594413">
      <w:pPr>
        <w:pStyle w:val="Paragraphedeliste"/>
        <w:numPr>
          <w:ilvl w:val="0"/>
          <w:numId w:val="2"/>
        </w:numPr>
        <w:rPr>
          <w:sz w:val="24"/>
          <w:szCs w:val="24"/>
        </w:rPr>
      </w:pPr>
      <w:r>
        <w:rPr>
          <w:sz w:val="24"/>
          <w:szCs w:val="24"/>
        </w:rPr>
        <w:t>Se repérer sur le globe et le planisphère.</w:t>
      </w:r>
    </w:p>
    <w:p w:rsidR="00594413" w:rsidRPr="00EC300F" w:rsidRDefault="00594413" w:rsidP="00594413">
      <w:pPr>
        <w:pStyle w:val="Paragraphedeliste"/>
        <w:rPr>
          <w:sz w:val="24"/>
          <w:szCs w:val="24"/>
        </w:rPr>
      </w:pPr>
    </w:p>
    <w:p w:rsidR="00594413" w:rsidRDefault="00594413" w:rsidP="00594413">
      <w:pPr>
        <w:pStyle w:val="Paragraphedeliste"/>
        <w:numPr>
          <w:ilvl w:val="0"/>
          <w:numId w:val="2"/>
        </w:numPr>
        <w:rPr>
          <w:sz w:val="24"/>
          <w:szCs w:val="24"/>
        </w:rPr>
      </w:pPr>
      <w:r>
        <w:rPr>
          <w:sz w:val="24"/>
          <w:szCs w:val="24"/>
        </w:rPr>
        <w:t>Acquérir du vocabulaire spécifique en lien avec l’espace et le nautisme/la mer.</w:t>
      </w:r>
    </w:p>
    <w:p w:rsidR="00594413" w:rsidRPr="00EC300F" w:rsidRDefault="00594413" w:rsidP="00594413">
      <w:pPr>
        <w:pStyle w:val="Paragraphedeliste"/>
        <w:rPr>
          <w:sz w:val="24"/>
          <w:szCs w:val="24"/>
        </w:rPr>
      </w:pPr>
    </w:p>
    <w:p w:rsidR="00594413" w:rsidRPr="00F73588" w:rsidRDefault="00594413" w:rsidP="00594413">
      <w:pPr>
        <w:pStyle w:val="Paragraphedeliste"/>
        <w:numPr>
          <w:ilvl w:val="0"/>
          <w:numId w:val="2"/>
        </w:numPr>
        <w:rPr>
          <w:sz w:val="24"/>
          <w:szCs w:val="24"/>
        </w:rPr>
      </w:pPr>
      <w:r>
        <w:rPr>
          <w:sz w:val="24"/>
          <w:szCs w:val="24"/>
        </w:rPr>
        <w:t>Développer sa sensibilité artistique par le biais des Arts Visuels, de l’Education Musicale et la Poésie (en lien avec l’espace et la mer).</w:t>
      </w:r>
    </w:p>
    <w:p w:rsidR="00F752D3" w:rsidRDefault="00F752D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F752D3">
      <w:pPr>
        <w:rPr>
          <w:rFonts w:ascii="Bradley Hand ITC" w:hAnsi="Bradley Hand ITC"/>
        </w:rPr>
      </w:pPr>
    </w:p>
    <w:p w:rsidR="00594413" w:rsidRDefault="00594413" w:rsidP="00594413">
      <w:pPr>
        <w:jc w:val="center"/>
        <w:rPr>
          <w:b/>
          <w:sz w:val="32"/>
          <w:szCs w:val="32"/>
          <w:u w:val="single"/>
        </w:rPr>
      </w:pPr>
    </w:p>
    <w:p w:rsidR="00594413" w:rsidRDefault="00594413" w:rsidP="00594413">
      <w:pPr>
        <w:jc w:val="center"/>
        <w:rPr>
          <w:b/>
          <w:sz w:val="32"/>
          <w:szCs w:val="32"/>
          <w:u w:val="single"/>
        </w:rPr>
      </w:pPr>
    </w:p>
    <w:p w:rsidR="00594413" w:rsidRDefault="00594413" w:rsidP="00594413">
      <w:pPr>
        <w:jc w:val="center"/>
        <w:rPr>
          <w:b/>
          <w:sz w:val="32"/>
          <w:szCs w:val="32"/>
          <w:u w:val="single"/>
        </w:rPr>
      </w:pPr>
      <w:r w:rsidRPr="0052145D">
        <w:rPr>
          <w:b/>
          <w:sz w:val="32"/>
          <w:szCs w:val="32"/>
          <w:u w:val="single"/>
        </w:rPr>
        <w:t>Organisation et contenus des séances</w:t>
      </w:r>
    </w:p>
    <w:p w:rsidR="00594413" w:rsidRPr="00594413" w:rsidRDefault="00594413" w:rsidP="00594413">
      <w:pPr>
        <w:jc w:val="center"/>
        <w:rPr>
          <w:b/>
          <w:sz w:val="32"/>
          <w:szCs w:val="32"/>
          <w:u w:val="single"/>
        </w:rPr>
      </w:pPr>
    </w:p>
    <w:p w:rsidR="00594413" w:rsidRDefault="00594413" w:rsidP="00594413">
      <w:pPr>
        <w:rPr>
          <w:b/>
          <w:i/>
          <w:sz w:val="24"/>
          <w:szCs w:val="24"/>
        </w:rPr>
      </w:pPr>
      <w:r w:rsidRPr="009A5F0D">
        <w:rPr>
          <w:b/>
          <w:i/>
          <w:sz w:val="24"/>
          <w:szCs w:val="24"/>
        </w:rPr>
        <w:t>L’ensembl</w:t>
      </w:r>
      <w:r>
        <w:rPr>
          <w:b/>
          <w:i/>
          <w:sz w:val="24"/>
          <w:szCs w:val="24"/>
        </w:rPr>
        <w:t>e du travail réalisé sera écrit/</w:t>
      </w:r>
      <w:r w:rsidRPr="009A5F0D">
        <w:rPr>
          <w:b/>
          <w:i/>
          <w:sz w:val="24"/>
          <w:szCs w:val="24"/>
        </w:rPr>
        <w:t xml:space="preserve"> collé dans le cahier de vie.</w:t>
      </w:r>
      <w:r>
        <w:rPr>
          <w:b/>
          <w:i/>
          <w:sz w:val="24"/>
          <w:szCs w:val="24"/>
        </w:rPr>
        <w:t xml:space="preserve"> Les textes seront au maximum agrémentés de photos, de dessins, de cartes.</w:t>
      </w:r>
    </w:p>
    <w:p w:rsidR="00594413" w:rsidRDefault="00594413" w:rsidP="00594413">
      <w:pPr>
        <w:rPr>
          <w:b/>
          <w:i/>
          <w:sz w:val="24"/>
          <w:szCs w:val="24"/>
        </w:rPr>
      </w:pPr>
    </w:p>
    <w:p w:rsidR="00594413" w:rsidRPr="009A5F0D" w:rsidRDefault="00594413" w:rsidP="00594413">
      <w:pPr>
        <w:rPr>
          <w:b/>
          <w:i/>
          <w:sz w:val="24"/>
          <w:szCs w:val="24"/>
        </w:rPr>
      </w:pPr>
    </w:p>
    <w:p w:rsidR="00594413" w:rsidRDefault="00594413" w:rsidP="00594413">
      <w:pPr>
        <w:rPr>
          <w:b/>
          <w:sz w:val="24"/>
          <w:szCs w:val="24"/>
          <w:u w:val="single"/>
        </w:rPr>
      </w:pPr>
      <w:r w:rsidRPr="00E81BA7">
        <w:rPr>
          <w:b/>
          <w:sz w:val="24"/>
          <w:szCs w:val="24"/>
          <w:u w:val="single"/>
        </w:rPr>
        <w:t>Séance 1 :</w:t>
      </w:r>
    </w:p>
    <w:p w:rsidR="00594413" w:rsidRPr="00E81BA7" w:rsidRDefault="00594413" w:rsidP="00594413">
      <w:pPr>
        <w:rPr>
          <w:b/>
          <w:sz w:val="24"/>
          <w:szCs w:val="24"/>
          <w:u w:val="single"/>
        </w:rPr>
      </w:pPr>
    </w:p>
    <w:p w:rsidR="00594413" w:rsidRDefault="00594413" w:rsidP="00594413">
      <w:pPr>
        <w:rPr>
          <w:sz w:val="24"/>
          <w:szCs w:val="24"/>
        </w:rPr>
      </w:pPr>
      <w:r w:rsidRPr="00E81BA7">
        <w:rPr>
          <w:sz w:val="24"/>
          <w:szCs w:val="24"/>
        </w:rPr>
        <w:sym w:font="Wingdings" w:char="F0E0"/>
      </w:r>
      <w:r w:rsidRPr="009A5F0D">
        <w:rPr>
          <w:sz w:val="24"/>
          <w:szCs w:val="24"/>
        </w:rPr>
        <w:t>Pré</w:t>
      </w:r>
      <w:r>
        <w:rPr>
          <w:sz w:val="24"/>
          <w:szCs w:val="24"/>
        </w:rPr>
        <w:t xml:space="preserve">sentation de Tanguy De Lamotte et de son aventure avec le Vendée Globe. </w:t>
      </w:r>
    </w:p>
    <w:p w:rsidR="00594413" w:rsidRDefault="00594413" w:rsidP="00594413">
      <w:pPr>
        <w:rPr>
          <w:sz w:val="24"/>
          <w:szCs w:val="24"/>
        </w:rPr>
      </w:pPr>
      <w:r w:rsidRPr="00E81BA7">
        <w:rPr>
          <w:sz w:val="24"/>
          <w:szCs w:val="24"/>
        </w:rPr>
        <w:sym w:font="Wingdings" w:char="F0E0"/>
      </w:r>
      <w:r>
        <w:rPr>
          <w:sz w:val="24"/>
          <w:szCs w:val="24"/>
        </w:rPr>
        <w:t>Ecrire un texte pour présenter le projet, coller des photos de lui, de son bateau, du parcours du Vendée Globe.</w:t>
      </w:r>
    </w:p>
    <w:p w:rsidR="00594413" w:rsidRDefault="00594413" w:rsidP="00594413">
      <w:pPr>
        <w:rPr>
          <w:sz w:val="24"/>
          <w:szCs w:val="24"/>
        </w:rPr>
      </w:pPr>
    </w:p>
    <w:p w:rsidR="00594413" w:rsidRDefault="00594413" w:rsidP="00594413">
      <w:pPr>
        <w:rPr>
          <w:b/>
          <w:sz w:val="24"/>
          <w:szCs w:val="24"/>
          <w:u w:val="single"/>
        </w:rPr>
      </w:pPr>
      <w:r w:rsidRPr="00E81BA7">
        <w:rPr>
          <w:b/>
          <w:sz w:val="24"/>
          <w:szCs w:val="24"/>
          <w:u w:val="single"/>
        </w:rPr>
        <w:t>Séance 2 :</w:t>
      </w:r>
    </w:p>
    <w:p w:rsidR="00594413" w:rsidRPr="00E81BA7" w:rsidRDefault="00594413" w:rsidP="00594413">
      <w:pPr>
        <w:rPr>
          <w:b/>
          <w:sz w:val="24"/>
          <w:szCs w:val="24"/>
          <w:u w:val="single"/>
        </w:rPr>
      </w:pPr>
    </w:p>
    <w:p w:rsidR="00594413" w:rsidRPr="009A5F0D" w:rsidRDefault="00594413" w:rsidP="00594413">
      <w:pPr>
        <w:rPr>
          <w:sz w:val="24"/>
          <w:szCs w:val="24"/>
        </w:rPr>
      </w:pPr>
      <w:r w:rsidRPr="00E81BA7">
        <w:rPr>
          <w:sz w:val="24"/>
          <w:szCs w:val="24"/>
        </w:rPr>
        <w:sym w:font="Wingdings" w:char="F0E0"/>
      </w:r>
      <w:r>
        <w:rPr>
          <w:sz w:val="24"/>
          <w:szCs w:val="24"/>
        </w:rPr>
        <w:t xml:space="preserve">Présentation de Thomas </w:t>
      </w:r>
      <w:proofErr w:type="spellStart"/>
      <w:r>
        <w:rPr>
          <w:sz w:val="24"/>
          <w:szCs w:val="24"/>
        </w:rPr>
        <w:t>Pesquet</w:t>
      </w:r>
      <w:proofErr w:type="spellEnd"/>
      <w:r>
        <w:rPr>
          <w:sz w:val="24"/>
          <w:szCs w:val="24"/>
        </w:rPr>
        <w:t xml:space="preserve"> et de sa mission à bord de l’ISS. </w:t>
      </w:r>
    </w:p>
    <w:p w:rsidR="00594413" w:rsidRDefault="00594413" w:rsidP="00594413">
      <w:pPr>
        <w:rPr>
          <w:sz w:val="24"/>
          <w:szCs w:val="24"/>
        </w:rPr>
      </w:pPr>
      <w:r w:rsidRPr="00E81BA7">
        <w:rPr>
          <w:sz w:val="24"/>
          <w:szCs w:val="24"/>
        </w:rPr>
        <w:sym w:font="Wingdings" w:char="F0E0"/>
      </w:r>
      <w:r w:rsidRPr="009A5F0D">
        <w:rPr>
          <w:sz w:val="24"/>
          <w:szCs w:val="24"/>
        </w:rPr>
        <w:t>Ecrire un texte pour présenter le projet, coller des photos de lui et de l’ISS.</w:t>
      </w:r>
    </w:p>
    <w:p w:rsidR="00594413" w:rsidRDefault="00594413" w:rsidP="00594413">
      <w:pPr>
        <w:rPr>
          <w:sz w:val="24"/>
          <w:szCs w:val="24"/>
        </w:rPr>
      </w:pPr>
    </w:p>
    <w:p w:rsidR="00594413" w:rsidRPr="006A3C4C" w:rsidRDefault="00594413" w:rsidP="00594413">
      <w:pPr>
        <w:rPr>
          <w:sz w:val="24"/>
          <w:szCs w:val="24"/>
        </w:rPr>
      </w:pPr>
      <w:r w:rsidRPr="00E81BA7">
        <w:rPr>
          <w:b/>
          <w:sz w:val="24"/>
          <w:szCs w:val="24"/>
          <w:u w:val="single"/>
        </w:rPr>
        <w:t>Séances 3 à 8 :</w:t>
      </w:r>
      <w:r w:rsidRPr="006A3C4C">
        <w:rPr>
          <w:sz w:val="24"/>
          <w:szCs w:val="24"/>
        </w:rPr>
        <w:t xml:space="preserve"> </w:t>
      </w:r>
      <w:r>
        <w:rPr>
          <w:sz w:val="24"/>
          <w:szCs w:val="24"/>
        </w:rPr>
        <w:t>Prendre connaissance de la préparation nécessaire pour partir en mission à bord de l’ISS.</w:t>
      </w:r>
    </w:p>
    <w:p w:rsidR="00594413" w:rsidRPr="00E81BA7" w:rsidRDefault="00594413" w:rsidP="00594413">
      <w:pPr>
        <w:rPr>
          <w:b/>
          <w:sz w:val="24"/>
          <w:szCs w:val="24"/>
          <w:u w:val="single"/>
        </w:rPr>
      </w:pPr>
    </w:p>
    <w:p w:rsidR="00594413" w:rsidRDefault="00594413" w:rsidP="00594413">
      <w:pPr>
        <w:rPr>
          <w:sz w:val="24"/>
          <w:szCs w:val="24"/>
        </w:rPr>
      </w:pPr>
      <w:r w:rsidRPr="009A5F0D">
        <w:rPr>
          <w:sz w:val="24"/>
          <w:szCs w:val="24"/>
        </w:rPr>
        <w:sym w:font="Wingdings" w:char="F0E0"/>
      </w:r>
      <w:r>
        <w:rPr>
          <w:sz w:val="24"/>
          <w:szCs w:val="24"/>
        </w:rPr>
        <w:t>Lecture individuelle puis collective des articles du journal « Le Petit quotidien » écrits depuis mai 2015 (2 articles par séance).</w:t>
      </w:r>
    </w:p>
    <w:p w:rsidR="00594413" w:rsidRDefault="00594413" w:rsidP="00594413">
      <w:pPr>
        <w:rPr>
          <w:sz w:val="24"/>
          <w:szCs w:val="24"/>
        </w:rPr>
      </w:pPr>
      <w:r w:rsidRPr="009A5F0D">
        <w:rPr>
          <w:sz w:val="24"/>
          <w:szCs w:val="24"/>
        </w:rPr>
        <w:sym w:font="Wingdings" w:char="F0E0"/>
      </w:r>
      <w:r>
        <w:rPr>
          <w:sz w:val="24"/>
          <w:szCs w:val="24"/>
        </w:rPr>
        <w:t>Explication du vocabulaire spécifique.</w:t>
      </w:r>
    </w:p>
    <w:p w:rsidR="00594413" w:rsidRDefault="00594413" w:rsidP="00594413">
      <w:pPr>
        <w:rPr>
          <w:sz w:val="24"/>
          <w:szCs w:val="24"/>
        </w:rPr>
      </w:pPr>
      <w:r w:rsidRPr="009A5F0D">
        <w:rPr>
          <w:sz w:val="24"/>
          <w:szCs w:val="24"/>
        </w:rPr>
        <w:sym w:font="Wingdings" w:char="F0E0"/>
      </w:r>
      <w:r>
        <w:rPr>
          <w:sz w:val="24"/>
          <w:szCs w:val="24"/>
        </w:rPr>
        <w:t>Répondre à des questions orales et écrites de compréhension, compléter des textes à trous, des QCM…</w:t>
      </w:r>
    </w:p>
    <w:p w:rsidR="00594413" w:rsidRDefault="00594413" w:rsidP="00594413">
      <w:pPr>
        <w:rPr>
          <w:sz w:val="24"/>
          <w:szCs w:val="24"/>
        </w:rPr>
      </w:pPr>
    </w:p>
    <w:p w:rsidR="00594413" w:rsidRDefault="00594413" w:rsidP="00594413">
      <w:pPr>
        <w:rPr>
          <w:b/>
          <w:sz w:val="24"/>
          <w:szCs w:val="24"/>
          <w:u w:val="single"/>
        </w:rPr>
      </w:pPr>
      <w:r w:rsidRPr="00E81BA7">
        <w:rPr>
          <w:b/>
          <w:sz w:val="24"/>
          <w:szCs w:val="24"/>
          <w:u w:val="single"/>
        </w:rPr>
        <w:t>Séance 9 :</w:t>
      </w:r>
    </w:p>
    <w:p w:rsidR="00594413" w:rsidRPr="00E81BA7" w:rsidRDefault="00594413" w:rsidP="00594413">
      <w:pPr>
        <w:rPr>
          <w:b/>
          <w:sz w:val="24"/>
          <w:szCs w:val="24"/>
          <w:u w:val="single"/>
        </w:rPr>
      </w:pPr>
    </w:p>
    <w:p w:rsidR="00594413" w:rsidRDefault="00594413" w:rsidP="00594413">
      <w:pPr>
        <w:rPr>
          <w:sz w:val="24"/>
          <w:szCs w:val="24"/>
        </w:rPr>
      </w:pPr>
      <w:r w:rsidRPr="00E81BA7">
        <w:rPr>
          <w:sz w:val="24"/>
          <w:szCs w:val="24"/>
        </w:rPr>
        <w:sym w:font="Wingdings" w:char="F0E0"/>
      </w:r>
      <w:r>
        <w:rPr>
          <w:sz w:val="24"/>
          <w:szCs w:val="24"/>
        </w:rPr>
        <w:t>Visionner une vidéo sur le décollage/l’arrimage/l’atterrissage du vaisseau Soyouz.</w:t>
      </w:r>
    </w:p>
    <w:p w:rsidR="00594413" w:rsidRPr="009A5F0D" w:rsidRDefault="00594413" w:rsidP="00594413">
      <w:pPr>
        <w:rPr>
          <w:sz w:val="24"/>
          <w:szCs w:val="24"/>
        </w:rPr>
      </w:pPr>
      <w:r w:rsidRPr="00E81BA7">
        <w:rPr>
          <w:sz w:val="24"/>
          <w:szCs w:val="24"/>
        </w:rPr>
        <w:sym w:font="Wingdings" w:char="F0E0"/>
      </w:r>
      <w:r>
        <w:rPr>
          <w:sz w:val="24"/>
          <w:szCs w:val="24"/>
        </w:rPr>
        <w:t>Restituer l’oral et à l’aide de schémas le principe de ces 3 temps.</w:t>
      </w:r>
    </w:p>
    <w:p w:rsidR="00594413" w:rsidRDefault="00594413" w:rsidP="00594413">
      <w:pPr>
        <w:rPr>
          <w:sz w:val="24"/>
          <w:szCs w:val="24"/>
        </w:rPr>
      </w:pPr>
    </w:p>
    <w:p w:rsidR="00594413" w:rsidRDefault="00594413" w:rsidP="00594413">
      <w:pPr>
        <w:rPr>
          <w:b/>
          <w:sz w:val="24"/>
          <w:szCs w:val="24"/>
          <w:u w:val="single"/>
        </w:rPr>
      </w:pPr>
      <w:r w:rsidRPr="00E81BA7">
        <w:rPr>
          <w:b/>
          <w:sz w:val="24"/>
          <w:szCs w:val="24"/>
          <w:u w:val="single"/>
        </w:rPr>
        <w:t>Séance 10 :</w:t>
      </w:r>
    </w:p>
    <w:p w:rsidR="00594413" w:rsidRPr="00E81BA7" w:rsidRDefault="00594413" w:rsidP="00594413">
      <w:pPr>
        <w:rPr>
          <w:b/>
          <w:sz w:val="24"/>
          <w:szCs w:val="24"/>
          <w:u w:val="single"/>
        </w:rPr>
      </w:pPr>
    </w:p>
    <w:p w:rsidR="00594413" w:rsidRDefault="00594413" w:rsidP="00594413">
      <w:pPr>
        <w:rPr>
          <w:sz w:val="24"/>
          <w:szCs w:val="24"/>
        </w:rPr>
      </w:pPr>
      <w:r w:rsidRPr="00E81BA7">
        <w:rPr>
          <w:sz w:val="24"/>
          <w:szCs w:val="24"/>
        </w:rPr>
        <w:sym w:font="Wingdings" w:char="F0E0"/>
      </w:r>
      <w:r>
        <w:rPr>
          <w:sz w:val="24"/>
          <w:szCs w:val="24"/>
        </w:rPr>
        <w:t xml:space="preserve">Réaliser la maquette du bateau </w:t>
      </w:r>
      <w:proofErr w:type="spellStart"/>
      <w:r>
        <w:rPr>
          <w:sz w:val="24"/>
          <w:szCs w:val="24"/>
        </w:rPr>
        <w:t>Initiatives.Coeur</w:t>
      </w:r>
      <w:proofErr w:type="spellEnd"/>
      <w:r>
        <w:rPr>
          <w:sz w:val="24"/>
          <w:szCs w:val="24"/>
        </w:rPr>
        <w:t xml:space="preserve"> pour préparer la photo de classe.</w:t>
      </w:r>
    </w:p>
    <w:p w:rsidR="00594413" w:rsidRDefault="00594413" w:rsidP="00594413">
      <w:pPr>
        <w:rPr>
          <w:sz w:val="24"/>
          <w:szCs w:val="24"/>
        </w:rPr>
      </w:pPr>
    </w:p>
    <w:p w:rsidR="00594413" w:rsidRDefault="00594413" w:rsidP="00594413">
      <w:pPr>
        <w:rPr>
          <w:b/>
          <w:sz w:val="24"/>
          <w:szCs w:val="24"/>
          <w:u w:val="single"/>
        </w:rPr>
      </w:pPr>
      <w:r w:rsidRPr="00E81BA7">
        <w:rPr>
          <w:b/>
          <w:sz w:val="24"/>
          <w:szCs w:val="24"/>
          <w:u w:val="single"/>
        </w:rPr>
        <w:t>Séance 11 :</w:t>
      </w:r>
    </w:p>
    <w:p w:rsidR="00594413" w:rsidRPr="00E81BA7" w:rsidRDefault="00594413" w:rsidP="00594413">
      <w:pPr>
        <w:rPr>
          <w:b/>
          <w:sz w:val="24"/>
          <w:szCs w:val="24"/>
          <w:u w:val="single"/>
        </w:rPr>
      </w:pPr>
    </w:p>
    <w:p w:rsidR="00594413" w:rsidRDefault="00594413" w:rsidP="00594413">
      <w:pPr>
        <w:rPr>
          <w:sz w:val="24"/>
          <w:szCs w:val="24"/>
        </w:rPr>
      </w:pPr>
      <w:r w:rsidRPr="00E81BA7">
        <w:rPr>
          <w:sz w:val="24"/>
          <w:szCs w:val="24"/>
        </w:rPr>
        <w:sym w:font="Wingdings" w:char="F0E0"/>
      </w:r>
      <w:r>
        <w:rPr>
          <w:sz w:val="24"/>
          <w:szCs w:val="24"/>
        </w:rPr>
        <w:t>Mise en commun du matériel et des photos apportées par les enfants en lien avec le Vendée Globe et Tanguy De Lamotte.</w:t>
      </w:r>
    </w:p>
    <w:p w:rsidR="00594413" w:rsidRDefault="00594413" w:rsidP="00594413">
      <w:pPr>
        <w:rPr>
          <w:sz w:val="24"/>
          <w:szCs w:val="24"/>
        </w:rPr>
      </w:pPr>
      <w:r w:rsidRPr="00E81BA7">
        <w:rPr>
          <w:sz w:val="24"/>
          <w:szCs w:val="24"/>
        </w:rPr>
        <w:sym w:font="Wingdings" w:char="F0E0"/>
      </w:r>
      <w:r>
        <w:rPr>
          <w:sz w:val="24"/>
          <w:szCs w:val="24"/>
        </w:rPr>
        <w:t>Créer un espace affichage dédié au Vendée Globe.</w:t>
      </w: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b/>
          <w:sz w:val="24"/>
          <w:szCs w:val="24"/>
          <w:u w:val="single"/>
        </w:rPr>
      </w:pPr>
      <w:r w:rsidRPr="00E81BA7">
        <w:rPr>
          <w:b/>
          <w:sz w:val="24"/>
          <w:szCs w:val="24"/>
          <w:u w:val="single"/>
        </w:rPr>
        <w:lastRenderedPageBreak/>
        <w:t>Séance</w:t>
      </w:r>
      <w:r>
        <w:rPr>
          <w:b/>
          <w:sz w:val="24"/>
          <w:szCs w:val="24"/>
          <w:u w:val="single"/>
        </w:rPr>
        <w:t>s</w:t>
      </w:r>
      <w:r w:rsidRPr="00E81BA7">
        <w:rPr>
          <w:b/>
          <w:sz w:val="24"/>
          <w:szCs w:val="24"/>
          <w:u w:val="single"/>
        </w:rPr>
        <w:t xml:space="preserve"> 12</w:t>
      </w:r>
      <w:r>
        <w:rPr>
          <w:b/>
          <w:sz w:val="24"/>
          <w:szCs w:val="24"/>
          <w:u w:val="single"/>
        </w:rPr>
        <w:t xml:space="preserve"> et 13 (7 et 8 novembre !)</w:t>
      </w:r>
      <w:r w:rsidRPr="00E81BA7">
        <w:rPr>
          <w:b/>
          <w:sz w:val="24"/>
          <w:szCs w:val="24"/>
          <w:u w:val="single"/>
        </w:rPr>
        <w:t>:</w:t>
      </w:r>
    </w:p>
    <w:p w:rsidR="00594413" w:rsidRDefault="00594413" w:rsidP="00594413">
      <w:pPr>
        <w:rPr>
          <w:b/>
          <w:sz w:val="24"/>
          <w:szCs w:val="24"/>
          <w:u w:val="single"/>
        </w:rPr>
      </w:pPr>
    </w:p>
    <w:p w:rsidR="00594413" w:rsidRDefault="00594413" w:rsidP="00594413">
      <w:pPr>
        <w:rPr>
          <w:sz w:val="24"/>
          <w:szCs w:val="24"/>
        </w:rPr>
      </w:pPr>
      <w:r w:rsidRPr="00E81BA7">
        <w:rPr>
          <w:sz w:val="24"/>
          <w:szCs w:val="24"/>
        </w:rPr>
        <w:sym w:font="Wingdings" w:char="F0E0"/>
      </w:r>
      <w:r>
        <w:rPr>
          <w:sz w:val="24"/>
          <w:szCs w:val="24"/>
        </w:rPr>
        <w:t xml:space="preserve">A partir des articles de journal sur Thomas </w:t>
      </w:r>
      <w:proofErr w:type="spellStart"/>
      <w:r>
        <w:rPr>
          <w:sz w:val="24"/>
          <w:szCs w:val="24"/>
        </w:rPr>
        <w:t>Pesquet</w:t>
      </w:r>
      <w:proofErr w:type="spellEnd"/>
      <w:r>
        <w:rPr>
          <w:sz w:val="24"/>
          <w:szCs w:val="24"/>
        </w:rPr>
        <w:t xml:space="preserve">, trouver ce qui constitue les incontournables d’un article de journal : </w:t>
      </w:r>
    </w:p>
    <w:p w:rsidR="00594413" w:rsidRDefault="00594413" w:rsidP="00594413">
      <w:pPr>
        <w:pStyle w:val="Paragraphedeliste"/>
        <w:numPr>
          <w:ilvl w:val="0"/>
          <w:numId w:val="4"/>
        </w:numPr>
        <w:rPr>
          <w:sz w:val="24"/>
          <w:szCs w:val="24"/>
        </w:rPr>
      </w:pPr>
      <w:r>
        <w:rPr>
          <w:sz w:val="24"/>
          <w:szCs w:val="24"/>
        </w:rPr>
        <w:t>G</w:t>
      </w:r>
      <w:r w:rsidRPr="00434BAD">
        <w:rPr>
          <w:sz w:val="24"/>
          <w:szCs w:val="24"/>
        </w:rPr>
        <w:t xml:space="preserve">ros titre et courte introduction en caractères gras et police plus importance, </w:t>
      </w:r>
    </w:p>
    <w:p w:rsidR="00594413" w:rsidRDefault="00594413" w:rsidP="00594413">
      <w:pPr>
        <w:pStyle w:val="Paragraphedeliste"/>
        <w:numPr>
          <w:ilvl w:val="0"/>
          <w:numId w:val="4"/>
        </w:numPr>
        <w:rPr>
          <w:sz w:val="24"/>
          <w:szCs w:val="24"/>
        </w:rPr>
      </w:pPr>
      <w:r>
        <w:rPr>
          <w:sz w:val="24"/>
          <w:szCs w:val="24"/>
        </w:rPr>
        <w:t>T</w:t>
      </w:r>
      <w:r w:rsidRPr="00434BAD">
        <w:rPr>
          <w:sz w:val="24"/>
          <w:szCs w:val="24"/>
        </w:rPr>
        <w:t xml:space="preserve">exte </w:t>
      </w:r>
      <w:r>
        <w:rPr>
          <w:sz w:val="24"/>
          <w:szCs w:val="24"/>
        </w:rPr>
        <w:t>relatant le lieu, la date, l’événement et  son contenu.</w:t>
      </w:r>
    </w:p>
    <w:p w:rsidR="00594413" w:rsidRDefault="00594413" w:rsidP="00594413">
      <w:pPr>
        <w:pStyle w:val="Paragraphedeliste"/>
        <w:numPr>
          <w:ilvl w:val="0"/>
          <w:numId w:val="4"/>
        </w:numPr>
        <w:rPr>
          <w:sz w:val="24"/>
          <w:szCs w:val="24"/>
        </w:rPr>
      </w:pPr>
      <w:r>
        <w:rPr>
          <w:sz w:val="24"/>
          <w:szCs w:val="24"/>
        </w:rPr>
        <w:t>Photos, cartes.</w:t>
      </w:r>
    </w:p>
    <w:p w:rsidR="00594413" w:rsidRPr="00594413" w:rsidRDefault="00594413" w:rsidP="00594413">
      <w:pPr>
        <w:pStyle w:val="Paragraphedeliste"/>
        <w:numPr>
          <w:ilvl w:val="0"/>
          <w:numId w:val="4"/>
        </w:numPr>
        <w:rPr>
          <w:sz w:val="24"/>
          <w:szCs w:val="24"/>
        </w:rPr>
      </w:pPr>
      <w:r>
        <w:rPr>
          <w:sz w:val="24"/>
          <w:szCs w:val="24"/>
        </w:rPr>
        <w:t>Références à des sites internet pour obtenir plus d’informations.</w:t>
      </w:r>
    </w:p>
    <w:p w:rsidR="00594413" w:rsidRPr="00594413" w:rsidRDefault="00594413" w:rsidP="00594413">
      <w:pPr>
        <w:rPr>
          <w:sz w:val="24"/>
          <w:szCs w:val="24"/>
        </w:rPr>
      </w:pPr>
    </w:p>
    <w:p w:rsidR="00594413" w:rsidRDefault="00594413" w:rsidP="00594413">
      <w:pPr>
        <w:rPr>
          <w:sz w:val="24"/>
          <w:szCs w:val="24"/>
        </w:rPr>
      </w:pPr>
      <w:r w:rsidRPr="00E34A43">
        <w:rPr>
          <w:sz w:val="24"/>
          <w:szCs w:val="24"/>
        </w:rPr>
        <w:sym w:font="Wingdings" w:char="F0E0"/>
      </w:r>
      <w:r>
        <w:rPr>
          <w:sz w:val="24"/>
          <w:szCs w:val="24"/>
        </w:rPr>
        <w:t xml:space="preserve">Visionner deux vidéos sur le départ du Vendée Globe : </w:t>
      </w:r>
    </w:p>
    <w:p w:rsidR="00594413" w:rsidRDefault="00594413" w:rsidP="00594413">
      <w:pPr>
        <w:pStyle w:val="Paragraphedeliste"/>
        <w:numPr>
          <w:ilvl w:val="0"/>
          <w:numId w:val="5"/>
        </w:numPr>
        <w:rPr>
          <w:sz w:val="24"/>
          <w:szCs w:val="24"/>
        </w:rPr>
      </w:pPr>
      <w:r>
        <w:rPr>
          <w:sz w:val="24"/>
          <w:szCs w:val="24"/>
        </w:rPr>
        <w:t>La sortie du chenal</w:t>
      </w:r>
    </w:p>
    <w:p w:rsidR="00594413" w:rsidRDefault="00594413" w:rsidP="00594413">
      <w:pPr>
        <w:pStyle w:val="Paragraphedeliste"/>
        <w:numPr>
          <w:ilvl w:val="0"/>
          <w:numId w:val="5"/>
        </w:numPr>
        <w:rPr>
          <w:sz w:val="24"/>
          <w:szCs w:val="24"/>
        </w:rPr>
      </w:pPr>
      <w:r>
        <w:rPr>
          <w:sz w:val="24"/>
          <w:szCs w:val="24"/>
        </w:rPr>
        <w:t>La ligne de départ en mer.</w:t>
      </w:r>
    </w:p>
    <w:p w:rsidR="00594413" w:rsidRDefault="00594413" w:rsidP="00594413">
      <w:pPr>
        <w:rPr>
          <w:sz w:val="24"/>
          <w:szCs w:val="24"/>
        </w:rPr>
      </w:pPr>
    </w:p>
    <w:p w:rsidR="00594413" w:rsidRDefault="00594413" w:rsidP="00594413">
      <w:pPr>
        <w:rPr>
          <w:sz w:val="24"/>
          <w:szCs w:val="24"/>
        </w:rPr>
      </w:pPr>
      <w:r w:rsidRPr="00E34A43">
        <w:rPr>
          <w:sz w:val="24"/>
          <w:szCs w:val="24"/>
        </w:rPr>
        <w:sym w:font="Wingdings" w:char="F0E0"/>
      </w:r>
      <w:r>
        <w:rPr>
          <w:sz w:val="24"/>
          <w:szCs w:val="24"/>
        </w:rPr>
        <w:t xml:space="preserve">Ecrire un article de journal sur le départ du Vendée Globe en tenant compte des observations faites précédemment (titre, photos, textes, </w:t>
      </w:r>
      <w:proofErr w:type="spellStart"/>
      <w:r>
        <w:rPr>
          <w:sz w:val="24"/>
          <w:szCs w:val="24"/>
        </w:rPr>
        <w:t>ref</w:t>
      </w:r>
      <w:proofErr w:type="spellEnd"/>
      <w:r>
        <w:rPr>
          <w:sz w:val="24"/>
          <w:szCs w:val="24"/>
        </w:rPr>
        <w:t xml:space="preserve"> à des sites internet).</w:t>
      </w:r>
    </w:p>
    <w:p w:rsidR="00594413" w:rsidRDefault="00594413" w:rsidP="00594413">
      <w:pPr>
        <w:rPr>
          <w:sz w:val="24"/>
          <w:szCs w:val="24"/>
        </w:rPr>
      </w:pPr>
    </w:p>
    <w:p w:rsidR="00594413" w:rsidRDefault="00594413" w:rsidP="00594413">
      <w:pPr>
        <w:rPr>
          <w:b/>
          <w:i/>
          <w:sz w:val="24"/>
          <w:szCs w:val="24"/>
        </w:rPr>
      </w:pPr>
      <w:r>
        <w:rPr>
          <w:b/>
          <w:i/>
          <w:sz w:val="24"/>
          <w:szCs w:val="24"/>
        </w:rPr>
        <w:t>Durant les semaines de  la course, consacrer deux temps hebdomadaires de 15minutes (les lundis et jeudis) pour faire un point sur la position des trois premiers skippers et sur celle de Tanguy De Lamotte s’il n’en fait pas partie. Coller les bateaux correspondants au fur et à mesure sur la carte (</w:t>
      </w:r>
      <w:proofErr w:type="spellStart"/>
      <w:r>
        <w:rPr>
          <w:b/>
          <w:i/>
          <w:sz w:val="24"/>
          <w:szCs w:val="24"/>
        </w:rPr>
        <w:t>cf</w:t>
      </w:r>
      <w:proofErr w:type="spellEnd"/>
      <w:r>
        <w:rPr>
          <w:b/>
          <w:i/>
          <w:sz w:val="24"/>
          <w:szCs w:val="24"/>
        </w:rPr>
        <w:t xml:space="preserve"> mallette pédagogique).</w:t>
      </w:r>
    </w:p>
    <w:p w:rsidR="00594413" w:rsidRDefault="00594413" w:rsidP="00594413">
      <w:pPr>
        <w:rPr>
          <w:b/>
          <w:i/>
          <w:sz w:val="24"/>
          <w:szCs w:val="24"/>
        </w:rPr>
      </w:pPr>
    </w:p>
    <w:p w:rsidR="00594413" w:rsidRDefault="00594413" w:rsidP="00594413">
      <w:pPr>
        <w:rPr>
          <w:sz w:val="24"/>
          <w:szCs w:val="24"/>
        </w:rPr>
      </w:pPr>
    </w:p>
    <w:p w:rsidR="00594413" w:rsidRDefault="00594413" w:rsidP="00594413">
      <w:pPr>
        <w:rPr>
          <w:b/>
          <w:sz w:val="24"/>
          <w:szCs w:val="24"/>
          <w:u w:val="single"/>
        </w:rPr>
      </w:pPr>
      <w:r w:rsidRPr="00E81BA7">
        <w:rPr>
          <w:b/>
          <w:sz w:val="24"/>
          <w:szCs w:val="24"/>
          <w:u w:val="single"/>
        </w:rPr>
        <w:t>Séance</w:t>
      </w:r>
      <w:r>
        <w:rPr>
          <w:b/>
          <w:sz w:val="24"/>
          <w:szCs w:val="24"/>
          <w:u w:val="single"/>
        </w:rPr>
        <w:t>s</w:t>
      </w:r>
      <w:r w:rsidRPr="00E81BA7">
        <w:rPr>
          <w:b/>
          <w:sz w:val="24"/>
          <w:szCs w:val="24"/>
          <w:u w:val="single"/>
        </w:rPr>
        <w:t xml:space="preserve"> 1</w:t>
      </w:r>
      <w:r>
        <w:rPr>
          <w:b/>
          <w:sz w:val="24"/>
          <w:szCs w:val="24"/>
          <w:u w:val="single"/>
        </w:rPr>
        <w:t>4 et 15 (18 et 21 novembre)</w:t>
      </w:r>
      <w:r w:rsidRPr="00E81BA7">
        <w:rPr>
          <w:b/>
          <w:sz w:val="24"/>
          <w:szCs w:val="24"/>
          <w:u w:val="single"/>
        </w:rPr>
        <w:t>:</w:t>
      </w:r>
    </w:p>
    <w:p w:rsidR="00594413" w:rsidRDefault="00594413" w:rsidP="00594413">
      <w:pPr>
        <w:rPr>
          <w:b/>
          <w:sz w:val="24"/>
          <w:szCs w:val="24"/>
          <w:u w:val="single"/>
        </w:rPr>
      </w:pPr>
    </w:p>
    <w:p w:rsidR="00594413" w:rsidRDefault="00594413" w:rsidP="00594413">
      <w:pPr>
        <w:rPr>
          <w:sz w:val="24"/>
          <w:szCs w:val="24"/>
        </w:rPr>
      </w:pPr>
      <w:r w:rsidRPr="006A3C4C">
        <w:rPr>
          <w:sz w:val="24"/>
          <w:szCs w:val="24"/>
        </w:rPr>
        <w:sym w:font="Wingdings" w:char="F0E0"/>
      </w:r>
      <w:r>
        <w:rPr>
          <w:sz w:val="24"/>
          <w:szCs w:val="24"/>
        </w:rPr>
        <w:t xml:space="preserve">Visionner deux vidéos sur le décollage et l’arrimage du vaisseau Soyouz. Arrivée de Thomas </w:t>
      </w:r>
      <w:proofErr w:type="spellStart"/>
      <w:r>
        <w:rPr>
          <w:sz w:val="24"/>
          <w:szCs w:val="24"/>
        </w:rPr>
        <w:t>Pesquet</w:t>
      </w:r>
      <w:proofErr w:type="spellEnd"/>
      <w:r>
        <w:rPr>
          <w:sz w:val="24"/>
          <w:szCs w:val="24"/>
        </w:rPr>
        <w:t xml:space="preserve"> à bord de l’ISS.</w:t>
      </w:r>
    </w:p>
    <w:p w:rsidR="00594413" w:rsidRDefault="00594413" w:rsidP="00594413">
      <w:pPr>
        <w:rPr>
          <w:sz w:val="24"/>
          <w:szCs w:val="24"/>
        </w:rPr>
      </w:pPr>
      <w:r w:rsidRPr="006A3C4C">
        <w:rPr>
          <w:sz w:val="24"/>
          <w:szCs w:val="24"/>
        </w:rPr>
        <w:sym w:font="Wingdings" w:char="F0E0"/>
      </w:r>
      <w:r>
        <w:rPr>
          <w:sz w:val="24"/>
          <w:szCs w:val="24"/>
        </w:rPr>
        <w:t xml:space="preserve">Ecrire un article de journal sur ces deux temps forts (titre, photos, textes, </w:t>
      </w:r>
      <w:proofErr w:type="spellStart"/>
      <w:r>
        <w:rPr>
          <w:sz w:val="24"/>
          <w:szCs w:val="24"/>
        </w:rPr>
        <w:t>ref</w:t>
      </w:r>
      <w:proofErr w:type="spellEnd"/>
      <w:r>
        <w:rPr>
          <w:sz w:val="24"/>
          <w:szCs w:val="24"/>
        </w:rPr>
        <w:t xml:space="preserve"> à des sites internet).</w:t>
      </w:r>
    </w:p>
    <w:p w:rsidR="00594413" w:rsidRDefault="00594413" w:rsidP="00594413">
      <w:pPr>
        <w:rPr>
          <w:sz w:val="24"/>
          <w:szCs w:val="24"/>
        </w:rPr>
      </w:pPr>
    </w:p>
    <w:p w:rsidR="00594413" w:rsidRDefault="00594413" w:rsidP="00594413">
      <w:pPr>
        <w:rPr>
          <w:b/>
          <w:sz w:val="24"/>
          <w:szCs w:val="24"/>
          <w:u w:val="single"/>
        </w:rPr>
      </w:pPr>
      <w:r>
        <w:rPr>
          <w:b/>
          <w:sz w:val="24"/>
          <w:szCs w:val="24"/>
          <w:u w:val="single"/>
        </w:rPr>
        <w:t>Séance 16 :</w:t>
      </w:r>
    </w:p>
    <w:p w:rsidR="00594413" w:rsidRDefault="00594413" w:rsidP="00594413">
      <w:pPr>
        <w:rPr>
          <w:sz w:val="24"/>
          <w:szCs w:val="24"/>
        </w:rPr>
      </w:pPr>
      <w:r w:rsidRPr="008C7B06">
        <w:rPr>
          <w:sz w:val="24"/>
          <w:szCs w:val="24"/>
        </w:rPr>
        <w:sym w:font="Wingdings" w:char="F0E0"/>
      </w:r>
      <w:r>
        <w:rPr>
          <w:sz w:val="24"/>
          <w:szCs w:val="24"/>
        </w:rPr>
        <w:t>Présentation, à l’aide des affiches de la mallette pédagogique, des bateaux du Vendée Globe.</w:t>
      </w:r>
    </w:p>
    <w:p w:rsidR="00594413" w:rsidRDefault="00594413" w:rsidP="00594413">
      <w:pPr>
        <w:rPr>
          <w:sz w:val="24"/>
          <w:szCs w:val="24"/>
        </w:rPr>
      </w:pPr>
      <w:r w:rsidRPr="008C7B06">
        <w:rPr>
          <w:sz w:val="24"/>
          <w:szCs w:val="24"/>
        </w:rPr>
        <w:sym w:font="Wingdings" w:char="F0E0"/>
      </w:r>
      <w:r>
        <w:rPr>
          <w:sz w:val="24"/>
          <w:szCs w:val="24"/>
        </w:rPr>
        <w:t>Expliquer le vocabulaire spécifique aux voiliers, le rôle des voiles, de la quille, des dérives et safran, du pilote automatique et des foils.</w:t>
      </w:r>
    </w:p>
    <w:p w:rsidR="00594413" w:rsidRDefault="00594413" w:rsidP="00594413">
      <w:pPr>
        <w:rPr>
          <w:sz w:val="24"/>
          <w:szCs w:val="24"/>
        </w:rPr>
      </w:pPr>
      <w:r w:rsidRPr="008C7B06">
        <w:rPr>
          <w:sz w:val="24"/>
          <w:szCs w:val="24"/>
        </w:rPr>
        <w:sym w:font="Wingdings" w:char="F0E0"/>
      </w:r>
      <w:r>
        <w:rPr>
          <w:sz w:val="24"/>
          <w:szCs w:val="24"/>
        </w:rPr>
        <w:t>Regarder la vidéo où Tanguy De Lamotte nous fait visiter l’intérieur de son voilier.</w:t>
      </w:r>
    </w:p>
    <w:p w:rsidR="00594413" w:rsidRDefault="00594413" w:rsidP="00594413">
      <w:pPr>
        <w:rPr>
          <w:sz w:val="24"/>
          <w:szCs w:val="24"/>
        </w:rPr>
      </w:pPr>
    </w:p>
    <w:p w:rsidR="00594413" w:rsidRPr="008C7B06" w:rsidRDefault="00594413" w:rsidP="00594413">
      <w:pPr>
        <w:rPr>
          <w:sz w:val="24"/>
          <w:szCs w:val="24"/>
        </w:rPr>
      </w:pPr>
    </w:p>
    <w:p w:rsidR="00594413" w:rsidRDefault="00594413" w:rsidP="00594413">
      <w:pPr>
        <w:rPr>
          <w:sz w:val="24"/>
          <w:szCs w:val="24"/>
        </w:rPr>
      </w:pPr>
      <w:r w:rsidRPr="008C7B06">
        <w:rPr>
          <w:b/>
          <w:sz w:val="24"/>
          <w:szCs w:val="24"/>
          <w:u w:val="single"/>
        </w:rPr>
        <w:t>Séances 1</w:t>
      </w:r>
      <w:r>
        <w:rPr>
          <w:b/>
          <w:sz w:val="24"/>
          <w:szCs w:val="24"/>
          <w:u w:val="single"/>
        </w:rPr>
        <w:t>7</w:t>
      </w:r>
      <w:r w:rsidRPr="008C7B06">
        <w:rPr>
          <w:b/>
          <w:sz w:val="24"/>
          <w:szCs w:val="24"/>
          <w:u w:val="single"/>
        </w:rPr>
        <w:t xml:space="preserve"> à 2</w:t>
      </w:r>
      <w:r>
        <w:rPr>
          <w:b/>
          <w:sz w:val="24"/>
          <w:szCs w:val="24"/>
          <w:u w:val="single"/>
        </w:rPr>
        <w:t>1</w:t>
      </w:r>
      <w:r w:rsidRPr="008C7B06">
        <w:rPr>
          <w:b/>
          <w:sz w:val="24"/>
          <w:szCs w:val="24"/>
          <w:u w:val="single"/>
        </w:rPr>
        <w:t xml:space="preserve"> : </w:t>
      </w:r>
      <w:r>
        <w:rPr>
          <w:sz w:val="24"/>
          <w:szCs w:val="24"/>
        </w:rPr>
        <w:t>Comparer les modes de vie à bord de l’ISS/sur un IMOCA du Vendée Globe.</w:t>
      </w:r>
    </w:p>
    <w:p w:rsidR="00594413" w:rsidRDefault="00594413" w:rsidP="00594413">
      <w:pPr>
        <w:rPr>
          <w:sz w:val="24"/>
          <w:szCs w:val="24"/>
        </w:rPr>
      </w:pPr>
    </w:p>
    <w:p w:rsidR="00594413" w:rsidRDefault="00594413" w:rsidP="00594413">
      <w:pPr>
        <w:rPr>
          <w:sz w:val="24"/>
          <w:szCs w:val="24"/>
        </w:rPr>
      </w:pPr>
      <w:r w:rsidRPr="008C7B06">
        <w:rPr>
          <w:sz w:val="24"/>
          <w:szCs w:val="24"/>
        </w:rPr>
        <w:sym w:font="Wingdings" w:char="F0E0"/>
      </w:r>
      <w:r>
        <w:rPr>
          <w:sz w:val="24"/>
          <w:szCs w:val="24"/>
        </w:rPr>
        <w:t>A chaque séance, visionner une vidéo faite par Tanguy De Lamotte sur les thèmes suivants :</w:t>
      </w:r>
    </w:p>
    <w:p w:rsidR="00594413" w:rsidRDefault="00594413" w:rsidP="00594413">
      <w:pPr>
        <w:pStyle w:val="Paragraphedeliste"/>
        <w:numPr>
          <w:ilvl w:val="0"/>
          <w:numId w:val="6"/>
        </w:numPr>
        <w:rPr>
          <w:sz w:val="24"/>
          <w:szCs w:val="24"/>
        </w:rPr>
      </w:pPr>
      <w:r>
        <w:rPr>
          <w:sz w:val="24"/>
          <w:szCs w:val="24"/>
        </w:rPr>
        <w:t xml:space="preserve">La gestion de l’alimentation </w:t>
      </w:r>
    </w:p>
    <w:p w:rsidR="00594413" w:rsidRDefault="00594413" w:rsidP="00594413">
      <w:pPr>
        <w:pStyle w:val="Paragraphedeliste"/>
        <w:numPr>
          <w:ilvl w:val="0"/>
          <w:numId w:val="6"/>
        </w:numPr>
        <w:rPr>
          <w:sz w:val="24"/>
          <w:szCs w:val="24"/>
        </w:rPr>
      </w:pPr>
      <w:r>
        <w:rPr>
          <w:sz w:val="24"/>
          <w:szCs w:val="24"/>
        </w:rPr>
        <w:t>La gestion du sommeil</w:t>
      </w:r>
    </w:p>
    <w:p w:rsidR="00594413" w:rsidRDefault="00594413" w:rsidP="00594413">
      <w:pPr>
        <w:pStyle w:val="Paragraphedeliste"/>
        <w:numPr>
          <w:ilvl w:val="0"/>
          <w:numId w:val="6"/>
        </w:numPr>
        <w:rPr>
          <w:sz w:val="24"/>
          <w:szCs w:val="24"/>
        </w:rPr>
      </w:pPr>
      <w:r>
        <w:rPr>
          <w:sz w:val="24"/>
          <w:szCs w:val="24"/>
        </w:rPr>
        <w:t>La gestion de l’hygiène</w:t>
      </w:r>
    </w:p>
    <w:p w:rsidR="00594413" w:rsidRDefault="00594413" w:rsidP="00594413">
      <w:pPr>
        <w:pStyle w:val="Paragraphedeliste"/>
        <w:numPr>
          <w:ilvl w:val="0"/>
          <w:numId w:val="6"/>
        </w:numPr>
        <w:rPr>
          <w:sz w:val="24"/>
          <w:szCs w:val="24"/>
        </w:rPr>
      </w:pPr>
      <w:r>
        <w:rPr>
          <w:sz w:val="24"/>
          <w:szCs w:val="24"/>
        </w:rPr>
        <w:t xml:space="preserve">La gestion du fonctionnement et/ou des pannes (comment hisser ou réparer les voiles…). </w:t>
      </w:r>
    </w:p>
    <w:p w:rsidR="00594413" w:rsidRDefault="00594413" w:rsidP="00594413">
      <w:pPr>
        <w:pStyle w:val="Paragraphedeliste"/>
        <w:numPr>
          <w:ilvl w:val="0"/>
          <w:numId w:val="6"/>
        </w:numPr>
        <w:rPr>
          <w:sz w:val="24"/>
          <w:szCs w:val="24"/>
        </w:rPr>
      </w:pPr>
      <w:r>
        <w:rPr>
          <w:sz w:val="24"/>
          <w:szCs w:val="24"/>
        </w:rPr>
        <w:t>La gestion du temps libre, les loisirs, l’éloignement des proches.</w:t>
      </w:r>
    </w:p>
    <w:p w:rsidR="00594413" w:rsidRDefault="00594413" w:rsidP="00594413">
      <w:pPr>
        <w:rPr>
          <w:sz w:val="24"/>
          <w:szCs w:val="24"/>
        </w:rPr>
      </w:pPr>
    </w:p>
    <w:p w:rsidR="00594413" w:rsidRDefault="00594413" w:rsidP="00594413">
      <w:pPr>
        <w:rPr>
          <w:sz w:val="24"/>
          <w:szCs w:val="24"/>
        </w:rPr>
      </w:pPr>
      <w:r w:rsidRPr="00EF6050">
        <w:rPr>
          <w:sz w:val="24"/>
          <w:szCs w:val="24"/>
        </w:rPr>
        <w:sym w:font="Wingdings" w:char="F0E0"/>
      </w:r>
      <w:r>
        <w:rPr>
          <w:sz w:val="24"/>
          <w:szCs w:val="24"/>
        </w:rPr>
        <w:t>Après chaque visionnage, par groupe de 3, écrire un texte qui résume le thème abordé.</w:t>
      </w:r>
    </w:p>
    <w:p w:rsidR="00594413" w:rsidRDefault="00594413" w:rsidP="00594413">
      <w:pPr>
        <w:rPr>
          <w:sz w:val="24"/>
          <w:szCs w:val="24"/>
        </w:rPr>
      </w:pPr>
    </w:p>
    <w:p w:rsidR="00594413" w:rsidRDefault="00594413" w:rsidP="00594413">
      <w:pPr>
        <w:rPr>
          <w:sz w:val="24"/>
          <w:szCs w:val="24"/>
        </w:rPr>
      </w:pPr>
      <w:r w:rsidRPr="00896BD1">
        <w:rPr>
          <w:sz w:val="24"/>
          <w:szCs w:val="24"/>
        </w:rPr>
        <w:sym w:font="Wingdings" w:char="F0E0"/>
      </w:r>
      <w:r>
        <w:rPr>
          <w:sz w:val="24"/>
          <w:szCs w:val="24"/>
        </w:rPr>
        <w:t>Présenter les textes écrits au reste de la classe.</w:t>
      </w:r>
    </w:p>
    <w:p w:rsidR="00594413" w:rsidRDefault="00594413" w:rsidP="00594413">
      <w:pPr>
        <w:rPr>
          <w:sz w:val="24"/>
          <w:szCs w:val="24"/>
        </w:rPr>
      </w:pPr>
    </w:p>
    <w:p w:rsidR="00594413" w:rsidRPr="00896BD1" w:rsidRDefault="00594413" w:rsidP="00594413">
      <w:pPr>
        <w:rPr>
          <w:b/>
          <w:sz w:val="24"/>
          <w:szCs w:val="24"/>
          <w:u w:val="single"/>
        </w:rPr>
      </w:pPr>
      <w:r>
        <w:rPr>
          <w:b/>
          <w:sz w:val="24"/>
          <w:szCs w:val="24"/>
          <w:u w:val="single"/>
        </w:rPr>
        <w:t>Séances 2</w:t>
      </w:r>
      <w:r w:rsidRPr="00896BD1">
        <w:rPr>
          <w:b/>
          <w:sz w:val="24"/>
          <w:szCs w:val="24"/>
          <w:u w:val="single"/>
        </w:rPr>
        <w:t>2 et 23 :</w:t>
      </w:r>
    </w:p>
    <w:p w:rsidR="00594413" w:rsidRDefault="00594413" w:rsidP="00594413">
      <w:pPr>
        <w:rPr>
          <w:sz w:val="24"/>
          <w:szCs w:val="24"/>
        </w:rPr>
      </w:pPr>
    </w:p>
    <w:p w:rsidR="00594413" w:rsidRDefault="00594413" w:rsidP="00594413">
      <w:pPr>
        <w:rPr>
          <w:sz w:val="24"/>
          <w:szCs w:val="24"/>
        </w:rPr>
      </w:pPr>
      <w:r w:rsidRPr="00EF6050">
        <w:rPr>
          <w:sz w:val="24"/>
          <w:szCs w:val="24"/>
        </w:rPr>
        <w:sym w:font="Wingdings" w:char="F0E0"/>
      </w:r>
      <w:r>
        <w:rPr>
          <w:sz w:val="24"/>
          <w:szCs w:val="24"/>
        </w:rPr>
        <w:t xml:space="preserve">Visionner deux vidéos sur la vie à bord de l’ISS abordant ces mêmes thèmes. </w:t>
      </w:r>
    </w:p>
    <w:p w:rsidR="00594413" w:rsidRDefault="00594413" w:rsidP="00594413">
      <w:pPr>
        <w:rPr>
          <w:sz w:val="24"/>
          <w:szCs w:val="24"/>
        </w:rPr>
      </w:pPr>
    </w:p>
    <w:p w:rsidR="00594413" w:rsidRDefault="00594413" w:rsidP="00594413">
      <w:pPr>
        <w:rPr>
          <w:sz w:val="24"/>
          <w:szCs w:val="24"/>
        </w:rPr>
      </w:pPr>
      <w:r w:rsidRPr="00EF6050">
        <w:rPr>
          <w:sz w:val="24"/>
          <w:szCs w:val="24"/>
        </w:rPr>
        <w:sym w:font="Wingdings" w:char="F0E0"/>
      </w:r>
      <w:r>
        <w:rPr>
          <w:sz w:val="24"/>
          <w:szCs w:val="24"/>
        </w:rPr>
        <w:t>Chaque groupe d’élèves choisit un des thèmes abordés et écrit un texte précisant les ressemblances et les différences entre la vie à bord de l’ISS/à bord d’un bateau du Vendée Globe.</w:t>
      </w:r>
    </w:p>
    <w:p w:rsidR="00594413" w:rsidRDefault="00594413" w:rsidP="00594413">
      <w:pPr>
        <w:rPr>
          <w:sz w:val="24"/>
          <w:szCs w:val="24"/>
        </w:rPr>
      </w:pPr>
    </w:p>
    <w:p w:rsidR="00594413" w:rsidRDefault="00594413" w:rsidP="00594413">
      <w:pPr>
        <w:rPr>
          <w:sz w:val="24"/>
          <w:szCs w:val="24"/>
        </w:rPr>
      </w:pPr>
      <w:r w:rsidRPr="00EF6050">
        <w:rPr>
          <w:sz w:val="24"/>
          <w:szCs w:val="24"/>
        </w:rPr>
        <w:sym w:font="Wingdings" w:char="F0E0"/>
      </w:r>
      <w:r>
        <w:rPr>
          <w:sz w:val="24"/>
          <w:szCs w:val="24"/>
        </w:rPr>
        <w:t>Chaque groupe présente son texte au reste de la classe.</w:t>
      </w:r>
    </w:p>
    <w:p w:rsidR="00594413" w:rsidRDefault="00594413" w:rsidP="00594413">
      <w:pPr>
        <w:rPr>
          <w:sz w:val="24"/>
          <w:szCs w:val="24"/>
        </w:rPr>
      </w:pPr>
    </w:p>
    <w:p w:rsidR="00594413" w:rsidRDefault="00594413" w:rsidP="00594413">
      <w:pPr>
        <w:rPr>
          <w:sz w:val="24"/>
          <w:szCs w:val="24"/>
        </w:rPr>
      </w:pPr>
    </w:p>
    <w:p w:rsidR="00594413" w:rsidRDefault="00594413" w:rsidP="00594413">
      <w:pPr>
        <w:rPr>
          <w:b/>
          <w:sz w:val="24"/>
          <w:szCs w:val="24"/>
          <w:u w:val="single"/>
        </w:rPr>
      </w:pPr>
      <w:r w:rsidRPr="00896BD1">
        <w:rPr>
          <w:b/>
          <w:sz w:val="24"/>
          <w:szCs w:val="24"/>
          <w:u w:val="single"/>
        </w:rPr>
        <w:t xml:space="preserve">Séance </w:t>
      </w:r>
      <w:r>
        <w:rPr>
          <w:b/>
          <w:sz w:val="24"/>
          <w:szCs w:val="24"/>
          <w:u w:val="single"/>
        </w:rPr>
        <w:t>24 à 26</w:t>
      </w:r>
    </w:p>
    <w:p w:rsidR="00594413" w:rsidRDefault="00594413" w:rsidP="00594413">
      <w:pPr>
        <w:rPr>
          <w:b/>
          <w:sz w:val="24"/>
          <w:szCs w:val="24"/>
          <w:u w:val="single"/>
        </w:rPr>
      </w:pPr>
    </w:p>
    <w:p w:rsidR="00594413" w:rsidRDefault="00594413" w:rsidP="00594413">
      <w:pPr>
        <w:rPr>
          <w:sz w:val="24"/>
          <w:szCs w:val="24"/>
        </w:rPr>
      </w:pPr>
      <w:r w:rsidRPr="00896BD1">
        <w:rPr>
          <w:sz w:val="24"/>
          <w:szCs w:val="24"/>
        </w:rPr>
        <w:sym w:font="Wingdings" w:char="F0E0"/>
      </w:r>
      <w:r>
        <w:rPr>
          <w:sz w:val="24"/>
          <w:szCs w:val="24"/>
        </w:rPr>
        <w:t>Séparer la classe en 3 groupes de 8-9 élèves.</w:t>
      </w:r>
    </w:p>
    <w:p w:rsidR="00594413" w:rsidRDefault="00594413" w:rsidP="00594413">
      <w:pPr>
        <w:rPr>
          <w:sz w:val="24"/>
          <w:szCs w:val="24"/>
        </w:rPr>
      </w:pPr>
    </w:p>
    <w:p w:rsidR="00594413" w:rsidRPr="00896BD1" w:rsidRDefault="00594413" w:rsidP="00594413">
      <w:pPr>
        <w:pStyle w:val="Paragraphedeliste"/>
        <w:numPr>
          <w:ilvl w:val="0"/>
          <w:numId w:val="7"/>
        </w:numPr>
        <w:rPr>
          <w:sz w:val="24"/>
          <w:szCs w:val="24"/>
        </w:rPr>
      </w:pPr>
      <w:r w:rsidRPr="00896BD1">
        <w:rPr>
          <w:sz w:val="24"/>
          <w:szCs w:val="24"/>
        </w:rPr>
        <w:t>2 groupes de 9 en répartis sur deux ateliers (maths ou lecture)</w:t>
      </w:r>
    </w:p>
    <w:p w:rsidR="00594413" w:rsidRPr="00896BD1" w:rsidRDefault="00594413" w:rsidP="00594413">
      <w:pPr>
        <w:pStyle w:val="Paragraphedeliste"/>
        <w:numPr>
          <w:ilvl w:val="0"/>
          <w:numId w:val="7"/>
        </w:numPr>
        <w:rPr>
          <w:sz w:val="24"/>
          <w:szCs w:val="24"/>
        </w:rPr>
      </w:pPr>
      <w:r w:rsidRPr="00896BD1">
        <w:rPr>
          <w:sz w:val="24"/>
          <w:szCs w:val="24"/>
        </w:rPr>
        <w:t>2 groupes de  4 élèves autour du jeu de société « le Vendée Globe » (</w:t>
      </w:r>
      <w:proofErr w:type="spellStart"/>
      <w:r w:rsidRPr="00896BD1">
        <w:rPr>
          <w:sz w:val="24"/>
          <w:szCs w:val="24"/>
        </w:rPr>
        <w:t>cf</w:t>
      </w:r>
      <w:proofErr w:type="spellEnd"/>
      <w:r w:rsidRPr="00896BD1">
        <w:rPr>
          <w:sz w:val="24"/>
          <w:szCs w:val="24"/>
        </w:rPr>
        <w:t xml:space="preserve"> mallette pédagogique).</w:t>
      </w:r>
    </w:p>
    <w:p w:rsidR="00594413" w:rsidRDefault="00594413" w:rsidP="00594413">
      <w:pPr>
        <w:rPr>
          <w:sz w:val="24"/>
          <w:szCs w:val="24"/>
        </w:rPr>
      </w:pPr>
    </w:p>
    <w:p w:rsidR="00594413" w:rsidRDefault="00594413" w:rsidP="00594413">
      <w:pPr>
        <w:rPr>
          <w:b/>
          <w:sz w:val="24"/>
          <w:szCs w:val="24"/>
          <w:u w:val="single"/>
        </w:rPr>
      </w:pPr>
      <w:r w:rsidRPr="00896BD1">
        <w:rPr>
          <w:b/>
          <w:sz w:val="24"/>
          <w:szCs w:val="24"/>
          <w:u w:val="single"/>
        </w:rPr>
        <w:t>Séance</w:t>
      </w:r>
      <w:r>
        <w:rPr>
          <w:b/>
          <w:sz w:val="24"/>
          <w:szCs w:val="24"/>
          <w:u w:val="single"/>
        </w:rPr>
        <w:t>s</w:t>
      </w:r>
      <w:r w:rsidRPr="00896BD1">
        <w:rPr>
          <w:b/>
          <w:sz w:val="24"/>
          <w:szCs w:val="24"/>
          <w:u w:val="single"/>
        </w:rPr>
        <w:t xml:space="preserve"> 27</w:t>
      </w:r>
      <w:r>
        <w:rPr>
          <w:b/>
          <w:sz w:val="24"/>
          <w:szCs w:val="24"/>
          <w:u w:val="single"/>
        </w:rPr>
        <w:t xml:space="preserve"> et 28</w:t>
      </w:r>
      <w:r w:rsidRPr="00896BD1">
        <w:rPr>
          <w:b/>
          <w:sz w:val="24"/>
          <w:szCs w:val="24"/>
          <w:u w:val="single"/>
        </w:rPr>
        <w:t> :</w:t>
      </w:r>
    </w:p>
    <w:p w:rsidR="00594413" w:rsidRDefault="00594413" w:rsidP="00594413">
      <w:pPr>
        <w:rPr>
          <w:sz w:val="24"/>
          <w:szCs w:val="24"/>
        </w:rPr>
      </w:pPr>
      <w:r w:rsidRPr="00896BD1">
        <w:rPr>
          <w:sz w:val="24"/>
          <w:szCs w:val="24"/>
        </w:rPr>
        <w:sym w:font="Wingdings" w:char="F0E0"/>
      </w:r>
      <w:r>
        <w:rPr>
          <w:sz w:val="24"/>
          <w:szCs w:val="24"/>
        </w:rPr>
        <w:t>Visionner une vidéo relatant l’arrivée de Tanguy De Lamotte.</w:t>
      </w:r>
    </w:p>
    <w:p w:rsidR="00594413" w:rsidRDefault="00594413" w:rsidP="00594413">
      <w:pPr>
        <w:rPr>
          <w:sz w:val="24"/>
          <w:szCs w:val="24"/>
        </w:rPr>
      </w:pPr>
      <w:r w:rsidRPr="00896BD1">
        <w:rPr>
          <w:sz w:val="24"/>
          <w:szCs w:val="24"/>
        </w:rPr>
        <w:sym w:font="Wingdings" w:char="F0E0"/>
      </w:r>
      <w:r>
        <w:rPr>
          <w:sz w:val="24"/>
          <w:szCs w:val="24"/>
        </w:rPr>
        <w:t>Ecrire puis recopier un texte, en individuel sur cet événement. L’agrémenter de photographies.</w:t>
      </w:r>
    </w:p>
    <w:p w:rsidR="00594413" w:rsidRDefault="00594413" w:rsidP="00594413">
      <w:pPr>
        <w:rPr>
          <w:sz w:val="24"/>
          <w:szCs w:val="24"/>
        </w:rPr>
      </w:pPr>
    </w:p>
    <w:p w:rsidR="00594413" w:rsidRDefault="00594413" w:rsidP="00594413">
      <w:pPr>
        <w:rPr>
          <w:b/>
          <w:sz w:val="24"/>
          <w:szCs w:val="24"/>
          <w:u w:val="single"/>
        </w:rPr>
      </w:pPr>
      <w:r w:rsidRPr="00896BD1">
        <w:rPr>
          <w:b/>
          <w:sz w:val="24"/>
          <w:szCs w:val="24"/>
          <w:u w:val="single"/>
        </w:rPr>
        <w:t>Séance 2</w:t>
      </w:r>
      <w:r>
        <w:rPr>
          <w:b/>
          <w:sz w:val="24"/>
          <w:szCs w:val="24"/>
          <w:u w:val="single"/>
        </w:rPr>
        <w:t>9 et 30</w:t>
      </w:r>
      <w:r w:rsidRPr="00896BD1">
        <w:rPr>
          <w:b/>
          <w:sz w:val="24"/>
          <w:szCs w:val="24"/>
          <w:u w:val="single"/>
        </w:rPr>
        <w:t> :</w:t>
      </w:r>
    </w:p>
    <w:p w:rsidR="00594413" w:rsidRDefault="00594413" w:rsidP="00594413">
      <w:pPr>
        <w:rPr>
          <w:sz w:val="24"/>
          <w:szCs w:val="24"/>
        </w:rPr>
      </w:pPr>
      <w:r w:rsidRPr="00896BD1">
        <w:rPr>
          <w:sz w:val="24"/>
          <w:szCs w:val="24"/>
        </w:rPr>
        <w:sym w:font="Wingdings" w:char="F0E0"/>
      </w:r>
      <w:r>
        <w:rPr>
          <w:sz w:val="24"/>
          <w:szCs w:val="24"/>
        </w:rPr>
        <w:t xml:space="preserve">Visionner une vidéo relatant le retour de Thomas </w:t>
      </w:r>
      <w:proofErr w:type="spellStart"/>
      <w:r>
        <w:rPr>
          <w:sz w:val="24"/>
          <w:szCs w:val="24"/>
        </w:rPr>
        <w:t>Pesquet</w:t>
      </w:r>
      <w:proofErr w:type="spellEnd"/>
      <w:r>
        <w:rPr>
          <w:sz w:val="24"/>
          <w:szCs w:val="24"/>
        </w:rPr>
        <w:t>.</w:t>
      </w:r>
    </w:p>
    <w:p w:rsidR="00594413" w:rsidRDefault="00594413" w:rsidP="00594413">
      <w:pPr>
        <w:rPr>
          <w:sz w:val="24"/>
          <w:szCs w:val="24"/>
        </w:rPr>
      </w:pPr>
      <w:r w:rsidRPr="00896BD1">
        <w:rPr>
          <w:sz w:val="24"/>
          <w:szCs w:val="24"/>
        </w:rPr>
        <w:sym w:font="Wingdings" w:char="F0E0"/>
      </w:r>
      <w:r>
        <w:rPr>
          <w:sz w:val="24"/>
          <w:szCs w:val="24"/>
        </w:rPr>
        <w:t>Ecrire puis recopier un texte, en individuel sur cet événement. L’agrémenter de photographies.</w:t>
      </w:r>
    </w:p>
    <w:p w:rsidR="00594413" w:rsidRDefault="00594413" w:rsidP="00594413">
      <w:pPr>
        <w:rPr>
          <w:sz w:val="24"/>
          <w:szCs w:val="24"/>
        </w:rPr>
      </w:pPr>
    </w:p>
    <w:p w:rsidR="00594413" w:rsidRDefault="00594413" w:rsidP="00594413">
      <w:pPr>
        <w:rPr>
          <w:b/>
          <w:sz w:val="24"/>
          <w:szCs w:val="24"/>
          <w:u w:val="single"/>
        </w:rPr>
      </w:pPr>
      <w:r w:rsidRPr="00543657">
        <w:rPr>
          <w:b/>
          <w:sz w:val="24"/>
          <w:szCs w:val="24"/>
          <w:u w:val="single"/>
        </w:rPr>
        <w:t>Séance 31 :</w:t>
      </w:r>
    </w:p>
    <w:p w:rsidR="00594413" w:rsidRDefault="00594413" w:rsidP="00594413">
      <w:pPr>
        <w:rPr>
          <w:b/>
          <w:sz w:val="24"/>
          <w:szCs w:val="24"/>
          <w:u w:val="single"/>
        </w:rPr>
      </w:pPr>
    </w:p>
    <w:p w:rsidR="00594413" w:rsidRDefault="00594413" w:rsidP="00594413">
      <w:pPr>
        <w:rPr>
          <w:sz w:val="24"/>
          <w:szCs w:val="24"/>
        </w:rPr>
      </w:pPr>
      <w:r w:rsidRPr="00543657">
        <w:rPr>
          <w:sz w:val="24"/>
          <w:szCs w:val="24"/>
        </w:rPr>
        <w:sym w:font="Wingdings" w:char="F0E0"/>
      </w:r>
      <w:r w:rsidRPr="00543657">
        <w:rPr>
          <w:sz w:val="24"/>
          <w:szCs w:val="24"/>
        </w:rPr>
        <w:t>Ecrire un texte</w:t>
      </w:r>
      <w:r>
        <w:rPr>
          <w:sz w:val="24"/>
          <w:szCs w:val="24"/>
        </w:rPr>
        <w:t xml:space="preserve"> pour parler de ces deux aventures.</w:t>
      </w:r>
    </w:p>
    <w:p w:rsidR="00594413" w:rsidRDefault="00594413" w:rsidP="00594413">
      <w:pPr>
        <w:rPr>
          <w:sz w:val="24"/>
          <w:szCs w:val="24"/>
        </w:rPr>
      </w:pPr>
      <w:r>
        <w:rPr>
          <w:sz w:val="24"/>
          <w:szCs w:val="24"/>
        </w:rPr>
        <w:t>« Quand je serai grand, si je pouvais/devais vivre une de ces deux aventures, je choisirais plutôt ……………………………… parce que ………………………………………….. ».</w:t>
      </w:r>
    </w:p>
    <w:p w:rsidR="00594413" w:rsidRDefault="00594413" w:rsidP="00594413">
      <w:pPr>
        <w:rPr>
          <w:sz w:val="24"/>
          <w:szCs w:val="24"/>
        </w:rPr>
      </w:pPr>
    </w:p>
    <w:p w:rsidR="00594413" w:rsidRDefault="00594413" w:rsidP="00594413">
      <w:pPr>
        <w:rPr>
          <w:sz w:val="24"/>
          <w:szCs w:val="24"/>
        </w:rPr>
      </w:pPr>
      <w:r w:rsidRPr="008A0D88">
        <w:rPr>
          <w:sz w:val="24"/>
          <w:szCs w:val="24"/>
        </w:rPr>
        <w:sym w:font="Wingdings" w:char="F0E0"/>
      </w:r>
      <w:r>
        <w:rPr>
          <w:sz w:val="24"/>
          <w:szCs w:val="24"/>
        </w:rPr>
        <w:t>Présentation de son texte au reste de la classe.</w:t>
      </w: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Default="00594413" w:rsidP="00594413">
      <w:pPr>
        <w:rPr>
          <w:sz w:val="24"/>
          <w:szCs w:val="24"/>
        </w:rPr>
      </w:pPr>
    </w:p>
    <w:p w:rsidR="00594413" w:rsidRPr="00543657" w:rsidRDefault="00594413" w:rsidP="00594413">
      <w:pPr>
        <w:rPr>
          <w:sz w:val="24"/>
          <w:szCs w:val="24"/>
        </w:rPr>
      </w:pPr>
    </w:p>
    <w:p w:rsidR="00594413" w:rsidRDefault="00594413" w:rsidP="00594413">
      <w:pPr>
        <w:rPr>
          <w:sz w:val="24"/>
          <w:szCs w:val="24"/>
        </w:rPr>
      </w:pPr>
    </w:p>
    <w:p w:rsidR="00594413" w:rsidRPr="008A0D88" w:rsidRDefault="00594413" w:rsidP="00594413">
      <w:pPr>
        <w:rPr>
          <w:b/>
          <w:i/>
          <w:sz w:val="24"/>
          <w:szCs w:val="24"/>
          <w:u w:val="single"/>
        </w:rPr>
      </w:pPr>
      <w:r w:rsidRPr="008A0D88">
        <w:rPr>
          <w:b/>
          <w:i/>
          <w:sz w:val="24"/>
          <w:szCs w:val="24"/>
          <w:u w:val="single"/>
        </w:rPr>
        <w:t>Autres temps à prévoir :</w:t>
      </w:r>
    </w:p>
    <w:p w:rsidR="00594413" w:rsidRPr="008A0D88" w:rsidRDefault="00594413" w:rsidP="00594413">
      <w:pPr>
        <w:rPr>
          <w:b/>
          <w:i/>
          <w:sz w:val="24"/>
          <w:szCs w:val="24"/>
          <w:u w:val="single"/>
        </w:rPr>
      </w:pPr>
    </w:p>
    <w:p w:rsidR="00594413" w:rsidRPr="008A0D88" w:rsidRDefault="00594413" w:rsidP="00594413">
      <w:pPr>
        <w:rPr>
          <w:i/>
          <w:sz w:val="24"/>
          <w:szCs w:val="24"/>
        </w:rPr>
      </w:pPr>
      <w:r w:rsidRPr="008A0D88">
        <w:rPr>
          <w:i/>
          <w:sz w:val="24"/>
          <w:szCs w:val="24"/>
        </w:rPr>
        <w:sym w:font="Wingdings" w:char="F0E0"/>
      </w:r>
      <w:r w:rsidRPr="008A0D88">
        <w:rPr>
          <w:i/>
          <w:sz w:val="24"/>
          <w:szCs w:val="24"/>
        </w:rPr>
        <w:t>Arts Visuels, poésies et chants sur les thèmes de la mer et de l’espace, sur la planète Terre.</w:t>
      </w:r>
    </w:p>
    <w:p w:rsidR="00594413" w:rsidRPr="008A0D88" w:rsidRDefault="00594413" w:rsidP="00594413">
      <w:pPr>
        <w:rPr>
          <w:i/>
          <w:sz w:val="24"/>
          <w:szCs w:val="24"/>
        </w:rPr>
      </w:pPr>
      <w:r w:rsidRPr="008A0D88">
        <w:rPr>
          <w:i/>
          <w:sz w:val="24"/>
          <w:szCs w:val="24"/>
        </w:rPr>
        <w:sym w:font="Wingdings" w:char="F0E0"/>
      </w:r>
      <w:r w:rsidRPr="008A0D88">
        <w:rPr>
          <w:i/>
          <w:sz w:val="24"/>
          <w:szCs w:val="24"/>
        </w:rPr>
        <w:t>Lectures offertes d’albums jeunesse en lien avec ces deux projets.</w:t>
      </w:r>
    </w:p>
    <w:p w:rsidR="00594413" w:rsidRPr="00896BD1" w:rsidRDefault="00594413" w:rsidP="00594413">
      <w:pPr>
        <w:rPr>
          <w:sz w:val="24"/>
          <w:szCs w:val="24"/>
        </w:rPr>
      </w:pPr>
    </w:p>
    <w:p w:rsidR="00594413" w:rsidRPr="00F752D3" w:rsidRDefault="00594413" w:rsidP="00F752D3">
      <w:pPr>
        <w:rPr>
          <w:rFonts w:ascii="Bradley Hand ITC" w:hAnsi="Bradley Hand ITC"/>
        </w:rPr>
      </w:pPr>
    </w:p>
    <w:sectPr w:rsidR="00594413" w:rsidRPr="00F752D3" w:rsidSect="00594413">
      <w:pgSz w:w="11906" w:h="16838"/>
      <w:pgMar w:top="709"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52AF"/>
    <w:multiLevelType w:val="hybridMultilevel"/>
    <w:tmpl w:val="94C24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86A6F"/>
    <w:multiLevelType w:val="hybridMultilevel"/>
    <w:tmpl w:val="CC185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186F21"/>
    <w:multiLevelType w:val="hybridMultilevel"/>
    <w:tmpl w:val="1AE07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C23013"/>
    <w:multiLevelType w:val="hybridMultilevel"/>
    <w:tmpl w:val="ECA2A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0F602E"/>
    <w:multiLevelType w:val="hybridMultilevel"/>
    <w:tmpl w:val="F0FA4E54"/>
    <w:lvl w:ilvl="0" w:tplc="7D7441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F14744D"/>
    <w:multiLevelType w:val="hybridMultilevel"/>
    <w:tmpl w:val="29D090A8"/>
    <w:lvl w:ilvl="0" w:tplc="F6E2016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FE95AC2"/>
    <w:multiLevelType w:val="hybridMultilevel"/>
    <w:tmpl w:val="13BA2AE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F752D3"/>
    <w:rsid w:val="00346F22"/>
    <w:rsid w:val="0049541F"/>
    <w:rsid w:val="00594413"/>
    <w:rsid w:val="00643CDB"/>
    <w:rsid w:val="008B5E44"/>
    <w:rsid w:val="00CF7665"/>
    <w:rsid w:val="00DD2E28"/>
    <w:rsid w:val="00F752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52D3"/>
    <w:pPr>
      <w:ind w:left="720"/>
      <w:contextualSpacing/>
    </w:pPr>
  </w:style>
  <w:style w:type="paragraph" w:styleId="Textedebulles">
    <w:name w:val="Balloon Text"/>
    <w:basedOn w:val="Normal"/>
    <w:link w:val="TextedebullesCar"/>
    <w:uiPriority w:val="99"/>
    <w:semiHidden/>
    <w:unhideWhenUsed/>
    <w:rsid w:val="00F752D3"/>
    <w:rPr>
      <w:rFonts w:ascii="Tahoma" w:hAnsi="Tahoma" w:cs="Tahoma"/>
      <w:sz w:val="16"/>
      <w:szCs w:val="16"/>
    </w:rPr>
  </w:style>
  <w:style w:type="character" w:customStyle="1" w:styleId="TextedebullesCar">
    <w:name w:val="Texte de bulles Car"/>
    <w:basedOn w:val="Policepardfaut"/>
    <w:link w:val="Textedebulles"/>
    <w:uiPriority w:val="99"/>
    <w:semiHidden/>
    <w:rsid w:val="00F752D3"/>
    <w:rPr>
      <w:rFonts w:ascii="Tahoma" w:hAnsi="Tahoma" w:cs="Tahoma"/>
      <w:sz w:val="16"/>
      <w:szCs w:val="16"/>
    </w:rPr>
  </w:style>
  <w:style w:type="table" w:styleId="Grilledutableau">
    <w:name w:val="Table Grid"/>
    <w:basedOn w:val="TableauNormal"/>
    <w:uiPriority w:val="59"/>
    <w:rsid w:val="00F752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990</Words>
  <Characters>5445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2016-11-07T21:46:00Z</dcterms:created>
  <dcterms:modified xsi:type="dcterms:W3CDTF">2016-11-07T21:46:00Z</dcterms:modified>
</cp:coreProperties>
</file>